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2E" w:rsidRPr="00C950D1" w:rsidRDefault="009F5625" w:rsidP="00372ABE">
      <w:pPr>
        <w:keepNext/>
        <w:keepLines/>
        <w:autoSpaceDE w:val="0"/>
        <w:autoSpaceDN w:val="0"/>
        <w:adjustRightInd w:val="0"/>
        <w:spacing w:before="480" w:after="0" w:line="240" w:lineRule="auto"/>
        <w:jc w:val="center"/>
        <w:rPr>
          <w:rFonts w:ascii="Simplified Arabic" w:hAnsi="Simplified Arabic" w:cs="Simplified Arabic"/>
          <w:color w:val="000000" w:themeColor="text1"/>
          <w:sz w:val="24"/>
          <w:szCs w:val="24"/>
          <w:rtl/>
          <w:lang w:bidi="ar-JO"/>
        </w:rPr>
      </w:pPr>
      <w:r w:rsidRPr="00C950D1">
        <w:rPr>
          <w:rFonts w:ascii="Simplified Arabic" w:eastAsia="Times New Roman" w:hAnsi="Simplified Arabic" w:cs="Simplified Arabic"/>
          <w:b/>
          <w:bCs/>
          <w:noProof/>
          <w:color w:val="000000" w:themeColor="text1"/>
          <w:sz w:val="24"/>
          <w:szCs w:val="24"/>
        </w:rPr>
        <w:drawing>
          <wp:inline distT="0" distB="0" distL="0" distR="0" wp14:anchorId="7919A7AC" wp14:editId="684275F5">
            <wp:extent cx="4552950" cy="1095375"/>
            <wp:effectExtent l="0" t="0" r="0" b="9525"/>
            <wp:docPr id="1" name="Picture 1" descr="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8532" cy="1103936"/>
                    </a:xfrm>
                    <a:prstGeom prst="rect">
                      <a:avLst/>
                    </a:prstGeom>
                    <a:noFill/>
                    <a:ln>
                      <a:noFill/>
                    </a:ln>
                  </pic:spPr>
                </pic:pic>
              </a:graphicData>
            </a:graphic>
          </wp:inline>
        </w:drawing>
      </w:r>
    </w:p>
    <w:p w:rsidR="00CF5135" w:rsidRPr="00C950D1" w:rsidRDefault="00CF5135" w:rsidP="0064194F">
      <w:pPr>
        <w:keepNext/>
        <w:keepLines/>
        <w:autoSpaceDE w:val="0"/>
        <w:autoSpaceDN w:val="0"/>
        <w:adjustRightInd w:val="0"/>
        <w:spacing w:before="480" w:after="0" w:line="240" w:lineRule="auto"/>
        <w:jc w:val="center"/>
        <w:rPr>
          <w:rFonts w:ascii="Simplified Arabic" w:hAnsi="Simplified Arabic" w:cs="Simplified Arabic"/>
          <w:color w:val="000000" w:themeColor="text1"/>
          <w:sz w:val="24"/>
          <w:szCs w:val="24"/>
          <w:rtl/>
        </w:rPr>
      </w:pPr>
    </w:p>
    <w:p w:rsidR="00F760CE" w:rsidRDefault="00F760CE" w:rsidP="0064194F">
      <w:pPr>
        <w:keepNext/>
        <w:keepLines/>
        <w:autoSpaceDE w:val="0"/>
        <w:autoSpaceDN w:val="0"/>
        <w:adjustRightInd w:val="0"/>
        <w:spacing w:before="480" w:after="0" w:line="240" w:lineRule="auto"/>
        <w:jc w:val="center"/>
        <w:rPr>
          <w:rFonts w:ascii="Simplified Arabic" w:hAnsi="Simplified Arabic" w:cs="Simplified Arabic"/>
          <w:b/>
          <w:bCs/>
          <w:color w:val="000000" w:themeColor="text1"/>
          <w:sz w:val="36"/>
          <w:szCs w:val="36"/>
        </w:rPr>
      </w:pPr>
      <w:r>
        <w:rPr>
          <w:rFonts w:ascii="Simplified Arabic" w:hAnsi="Simplified Arabic" w:cs="Simplified Arabic" w:hint="cs"/>
          <w:b/>
          <w:bCs/>
          <w:color w:val="000000" w:themeColor="text1"/>
          <w:sz w:val="36"/>
          <w:szCs w:val="36"/>
          <w:rtl/>
        </w:rPr>
        <w:t>ورقة معلومات</w:t>
      </w:r>
    </w:p>
    <w:p w:rsidR="0019450A" w:rsidRDefault="0019450A" w:rsidP="0064194F">
      <w:pPr>
        <w:keepNext/>
        <w:keepLines/>
        <w:autoSpaceDE w:val="0"/>
        <w:autoSpaceDN w:val="0"/>
        <w:adjustRightInd w:val="0"/>
        <w:spacing w:before="480" w:after="0" w:line="240" w:lineRule="auto"/>
        <w:jc w:val="center"/>
        <w:rPr>
          <w:rFonts w:ascii="Simplified Arabic" w:hAnsi="Simplified Arabic" w:cs="Simplified Arabic"/>
          <w:b/>
          <w:bCs/>
          <w:color w:val="000000" w:themeColor="text1"/>
          <w:sz w:val="36"/>
          <w:szCs w:val="36"/>
          <w:rtl/>
          <w:lang w:bidi="ar-JO"/>
        </w:rPr>
      </w:pPr>
      <w:r>
        <w:rPr>
          <w:rFonts w:ascii="Simplified Arabic" w:hAnsi="Simplified Arabic" w:cs="Simplified Arabic" w:hint="cs"/>
          <w:b/>
          <w:bCs/>
          <w:color w:val="000000" w:themeColor="text1"/>
          <w:sz w:val="36"/>
          <w:szCs w:val="36"/>
          <w:rtl/>
          <w:lang w:bidi="ar-JO"/>
        </w:rPr>
        <w:t>حول</w:t>
      </w:r>
    </w:p>
    <w:p w:rsidR="00BF552E" w:rsidRPr="0093680F" w:rsidRDefault="00BF552E" w:rsidP="00F760CE">
      <w:pPr>
        <w:keepNext/>
        <w:keepLines/>
        <w:autoSpaceDE w:val="0"/>
        <w:autoSpaceDN w:val="0"/>
        <w:adjustRightInd w:val="0"/>
        <w:spacing w:before="480" w:after="0" w:line="240" w:lineRule="auto"/>
        <w:jc w:val="center"/>
        <w:rPr>
          <w:rFonts w:ascii="Simplified Arabic" w:hAnsi="Simplified Arabic" w:cs="Simplified Arabic"/>
          <w:b/>
          <w:bCs/>
          <w:sz w:val="36"/>
          <w:szCs w:val="36"/>
          <w:rtl/>
          <w:lang w:bidi="ar-JO"/>
        </w:rPr>
      </w:pPr>
      <w:r w:rsidRPr="00D56B0D">
        <w:rPr>
          <w:rFonts w:ascii="Simplified Arabic" w:hAnsi="Simplified Arabic" w:cs="Simplified Arabic"/>
          <w:b/>
          <w:bCs/>
          <w:color w:val="000000" w:themeColor="text1"/>
          <w:sz w:val="36"/>
          <w:szCs w:val="36"/>
          <w:rtl/>
          <w:lang w:bidi="ar-JO"/>
        </w:rPr>
        <w:t xml:space="preserve"> نظام الالتزام وبناء القدرات</w:t>
      </w:r>
      <w:r w:rsidRPr="0093680F">
        <w:rPr>
          <w:rFonts w:ascii="Simplified Arabic" w:hAnsi="Simplified Arabic" w:cs="Simplified Arabic"/>
          <w:b/>
          <w:bCs/>
          <w:sz w:val="36"/>
          <w:szCs w:val="36"/>
          <w:rtl/>
          <w:lang w:bidi="ar-JO"/>
        </w:rPr>
        <w:t xml:space="preserve"> </w:t>
      </w:r>
      <w:r w:rsidR="0064194F" w:rsidRPr="0093680F">
        <w:rPr>
          <w:rFonts w:ascii="Simplified Arabic" w:hAnsi="Simplified Arabic" w:cs="Simplified Arabic" w:hint="cs"/>
          <w:b/>
          <w:bCs/>
          <w:sz w:val="36"/>
          <w:szCs w:val="36"/>
          <w:rtl/>
          <w:lang w:bidi="ar-JO"/>
        </w:rPr>
        <w:t xml:space="preserve">الخاص </w:t>
      </w:r>
    </w:p>
    <w:p w:rsidR="00BF552E" w:rsidRPr="00D56B0D" w:rsidRDefault="0064194F" w:rsidP="0064194F">
      <w:pPr>
        <w:keepNext/>
        <w:keepLines/>
        <w:autoSpaceDE w:val="0"/>
        <w:autoSpaceDN w:val="0"/>
        <w:adjustRightInd w:val="0"/>
        <w:spacing w:before="480" w:after="0" w:line="240" w:lineRule="auto"/>
        <w:jc w:val="center"/>
        <w:rPr>
          <w:rFonts w:ascii="Simplified Arabic" w:hAnsi="Simplified Arabic" w:cs="Simplified Arabic"/>
          <w:color w:val="000000" w:themeColor="text1"/>
          <w:sz w:val="36"/>
          <w:szCs w:val="36"/>
          <w:rtl/>
          <w:lang w:bidi="ar-JO"/>
        </w:rPr>
      </w:pPr>
      <w:r w:rsidRPr="00D56B0D">
        <w:rPr>
          <w:rFonts w:ascii="Simplified Arabic" w:hAnsi="Simplified Arabic" w:cs="Simplified Arabic" w:hint="cs"/>
          <w:b/>
          <w:bCs/>
          <w:color w:val="000000" w:themeColor="text1"/>
          <w:sz w:val="36"/>
          <w:szCs w:val="36"/>
          <w:rtl/>
          <w:lang w:bidi="ar-JO"/>
        </w:rPr>
        <w:t>ب</w:t>
      </w:r>
      <w:r w:rsidR="00BF552E" w:rsidRPr="00D56B0D">
        <w:rPr>
          <w:rFonts w:ascii="Simplified Arabic" w:hAnsi="Simplified Arabic" w:cs="Simplified Arabic"/>
          <w:b/>
          <w:bCs/>
          <w:color w:val="000000" w:themeColor="text1"/>
          <w:sz w:val="36"/>
          <w:szCs w:val="36"/>
          <w:rtl/>
          <w:lang w:bidi="ar-JO"/>
        </w:rPr>
        <w:t>مدونة سلوك المؤسسات الأهلية الفلسطينية</w:t>
      </w:r>
    </w:p>
    <w:p w:rsidR="00C83FCC" w:rsidRPr="00D56B0D" w:rsidRDefault="00C83FCC" w:rsidP="0064194F">
      <w:pPr>
        <w:keepNext/>
        <w:keepLines/>
        <w:autoSpaceDE w:val="0"/>
        <w:autoSpaceDN w:val="0"/>
        <w:adjustRightInd w:val="0"/>
        <w:spacing w:before="480" w:after="0" w:line="240" w:lineRule="auto"/>
        <w:rPr>
          <w:rFonts w:ascii="Simplified Arabic" w:hAnsi="Simplified Arabic" w:cs="Simplified Arabic"/>
          <w:b/>
          <w:bCs/>
          <w:color w:val="000000" w:themeColor="text1"/>
          <w:sz w:val="36"/>
          <w:szCs w:val="36"/>
          <w:rtl/>
          <w:lang w:bidi="ar-JO"/>
        </w:rPr>
      </w:pPr>
    </w:p>
    <w:p w:rsidR="003752D5" w:rsidRDefault="00325B20" w:rsidP="0064194F">
      <w:pPr>
        <w:keepNext/>
        <w:keepLines/>
        <w:autoSpaceDE w:val="0"/>
        <w:autoSpaceDN w:val="0"/>
        <w:adjustRightInd w:val="0"/>
        <w:spacing w:before="480" w:after="0" w:line="240" w:lineRule="auto"/>
        <w:jc w:val="center"/>
        <w:rPr>
          <w:rFonts w:ascii="Simplified Arabic" w:hAnsi="Simplified Arabic" w:cs="Simplified Arabic"/>
          <w:b/>
          <w:bCs/>
          <w:color w:val="000000" w:themeColor="text1"/>
          <w:sz w:val="36"/>
          <w:szCs w:val="36"/>
          <w:lang w:bidi="ar-JO"/>
        </w:rPr>
      </w:pPr>
      <w:r>
        <w:rPr>
          <w:rFonts w:ascii="Simplified Arabic" w:hAnsi="Simplified Arabic" w:cs="Simplified Arabic" w:hint="cs"/>
          <w:b/>
          <w:bCs/>
          <w:color w:val="000000" w:themeColor="text1"/>
          <w:sz w:val="36"/>
          <w:szCs w:val="36"/>
          <w:rtl/>
          <w:lang w:bidi="ar-JO"/>
        </w:rPr>
        <w:t>إ</w:t>
      </w:r>
      <w:r w:rsidRPr="00D56B0D">
        <w:rPr>
          <w:rFonts w:ascii="Simplified Arabic" w:hAnsi="Simplified Arabic" w:cs="Simplified Arabic"/>
          <w:b/>
          <w:bCs/>
          <w:color w:val="000000" w:themeColor="text1"/>
          <w:sz w:val="36"/>
          <w:szCs w:val="36"/>
          <w:rtl/>
          <w:lang w:bidi="ar-JO"/>
        </w:rPr>
        <w:t xml:space="preserve">عداد </w:t>
      </w:r>
      <w:r w:rsidR="003752D5" w:rsidRPr="00D56B0D">
        <w:rPr>
          <w:rFonts w:ascii="Simplified Arabic" w:hAnsi="Simplified Arabic" w:cs="Simplified Arabic"/>
          <w:b/>
          <w:bCs/>
          <w:color w:val="000000" w:themeColor="text1"/>
          <w:sz w:val="36"/>
          <w:szCs w:val="36"/>
          <w:rtl/>
          <w:lang w:bidi="ar-JO"/>
        </w:rPr>
        <w:t xml:space="preserve">مركز تطوير المؤسسات الأهلية </w:t>
      </w:r>
      <w:r w:rsidR="0019450A">
        <w:rPr>
          <w:rFonts w:ascii="Simplified Arabic" w:hAnsi="Simplified Arabic" w:cs="Simplified Arabic" w:hint="cs"/>
          <w:b/>
          <w:bCs/>
          <w:color w:val="000000" w:themeColor="text1"/>
          <w:sz w:val="36"/>
          <w:szCs w:val="36"/>
          <w:rtl/>
          <w:lang w:bidi="ar-JO"/>
        </w:rPr>
        <w:t>الفلسطينية</w:t>
      </w:r>
    </w:p>
    <w:p w:rsidR="00E765A9" w:rsidRPr="0019450A" w:rsidRDefault="00E765A9" w:rsidP="0064194F">
      <w:pPr>
        <w:keepNext/>
        <w:keepLines/>
        <w:autoSpaceDE w:val="0"/>
        <w:autoSpaceDN w:val="0"/>
        <w:adjustRightInd w:val="0"/>
        <w:spacing w:before="480" w:after="0" w:line="240" w:lineRule="auto"/>
        <w:jc w:val="center"/>
        <w:rPr>
          <w:rFonts w:ascii="Simplified Arabic" w:hAnsi="Simplified Arabic" w:cs="Simplified Arabic"/>
          <w:b/>
          <w:bCs/>
          <w:color w:val="000000" w:themeColor="text1"/>
          <w:sz w:val="36"/>
          <w:szCs w:val="36"/>
          <w:lang w:bidi="ar-JO"/>
        </w:rPr>
      </w:pPr>
    </w:p>
    <w:p w:rsidR="00E765A9" w:rsidRDefault="00E765A9" w:rsidP="0064194F">
      <w:pPr>
        <w:keepNext/>
        <w:keepLines/>
        <w:autoSpaceDE w:val="0"/>
        <w:autoSpaceDN w:val="0"/>
        <w:adjustRightInd w:val="0"/>
        <w:spacing w:before="480" w:after="0" w:line="240" w:lineRule="auto"/>
        <w:jc w:val="center"/>
        <w:rPr>
          <w:rFonts w:ascii="Simplified Arabic" w:hAnsi="Simplified Arabic" w:cs="Simplified Arabic"/>
          <w:b/>
          <w:bCs/>
          <w:color w:val="000000" w:themeColor="text1"/>
          <w:sz w:val="36"/>
          <w:szCs w:val="36"/>
          <w:lang w:bidi="ar-JO"/>
        </w:rPr>
      </w:pPr>
    </w:p>
    <w:p w:rsidR="00E765A9" w:rsidRDefault="00E765A9" w:rsidP="0064194F">
      <w:pPr>
        <w:keepNext/>
        <w:keepLines/>
        <w:autoSpaceDE w:val="0"/>
        <w:autoSpaceDN w:val="0"/>
        <w:adjustRightInd w:val="0"/>
        <w:spacing w:before="480" w:after="0" w:line="240" w:lineRule="auto"/>
        <w:jc w:val="center"/>
        <w:rPr>
          <w:rFonts w:ascii="Simplified Arabic" w:hAnsi="Simplified Arabic" w:cs="Simplified Arabic"/>
          <w:b/>
          <w:bCs/>
          <w:color w:val="000000" w:themeColor="text1"/>
          <w:sz w:val="36"/>
          <w:szCs w:val="36"/>
          <w:rtl/>
          <w:lang w:bidi="ar-JO"/>
        </w:rPr>
      </w:pPr>
    </w:p>
    <w:p w:rsidR="0064194F" w:rsidRPr="00C950D1" w:rsidRDefault="0064194F" w:rsidP="00616A52">
      <w:pPr>
        <w:keepNext/>
        <w:keepLines/>
        <w:autoSpaceDE w:val="0"/>
        <w:autoSpaceDN w:val="0"/>
        <w:adjustRightInd w:val="0"/>
        <w:spacing w:before="480" w:after="0" w:line="240" w:lineRule="auto"/>
        <w:jc w:val="center"/>
        <w:rPr>
          <w:rFonts w:ascii="Simplified Arabic" w:hAnsi="Simplified Arabic" w:cs="Simplified Arabic"/>
          <w:b/>
          <w:bCs/>
          <w:color w:val="000000" w:themeColor="text1"/>
          <w:sz w:val="24"/>
          <w:szCs w:val="24"/>
          <w:rtl/>
        </w:rPr>
      </w:pPr>
      <w:r w:rsidRPr="007638C0">
        <w:rPr>
          <w:rFonts w:ascii="Simplified Arabic" w:hAnsi="Simplified Arabic" w:cs="Simplified Arabic" w:hint="cs"/>
          <w:b/>
          <w:bCs/>
          <w:sz w:val="24"/>
          <w:szCs w:val="24"/>
          <w:rtl/>
          <w:lang w:bidi="ar-JO"/>
        </w:rPr>
        <w:t xml:space="preserve">كانون ثاني </w:t>
      </w:r>
      <w:r w:rsidRPr="00D56B0D">
        <w:rPr>
          <w:rFonts w:ascii="Simplified Arabic" w:hAnsi="Simplified Arabic" w:cs="Simplified Arabic" w:hint="cs"/>
          <w:b/>
          <w:bCs/>
          <w:color w:val="000000" w:themeColor="text1"/>
          <w:sz w:val="24"/>
          <w:szCs w:val="24"/>
          <w:rtl/>
          <w:lang w:bidi="ar-JO"/>
        </w:rPr>
        <w:t>201</w:t>
      </w:r>
      <w:r w:rsidR="00122284">
        <w:rPr>
          <w:rFonts w:ascii="Simplified Arabic" w:hAnsi="Simplified Arabic" w:cs="Simplified Arabic" w:hint="cs"/>
          <w:b/>
          <w:bCs/>
          <w:color w:val="000000" w:themeColor="text1"/>
          <w:sz w:val="24"/>
          <w:szCs w:val="24"/>
          <w:rtl/>
          <w:lang w:bidi="ar-JO"/>
        </w:rPr>
        <w:t>5</w:t>
      </w:r>
      <w:r w:rsidRPr="00D56B0D">
        <w:rPr>
          <w:rFonts w:ascii="Simplified Arabic" w:hAnsi="Simplified Arabic" w:cs="Simplified Arabic" w:hint="cs"/>
          <w:b/>
          <w:bCs/>
          <w:color w:val="000000" w:themeColor="text1"/>
          <w:sz w:val="24"/>
          <w:szCs w:val="24"/>
          <w:rtl/>
          <w:lang w:bidi="ar-JO"/>
        </w:rPr>
        <w:t xml:space="preserve"> </w:t>
      </w:r>
    </w:p>
    <w:tbl>
      <w:tblPr>
        <w:tblStyle w:val="TableGrid"/>
        <w:bidiVisual/>
        <w:tblW w:w="0" w:type="auto"/>
        <w:tblInd w:w="828" w:type="dxa"/>
        <w:shd w:val="clear" w:color="auto" w:fill="EAF1DD" w:themeFill="accent3" w:themeFillTint="33"/>
        <w:tblLook w:val="04A0" w:firstRow="1" w:lastRow="0" w:firstColumn="1" w:lastColumn="0" w:noHBand="0" w:noVBand="1"/>
      </w:tblPr>
      <w:tblGrid>
        <w:gridCol w:w="9270"/>
      </w:tblGrid>
      <w:tr w:rsidR="00C950D1" w:rsidRPr="00C950D1" w:rsidTr="00EB4178">
        <w:tc>
          <w:tcPr>
            <w:tcW w:w="9270" w:type="dxa"/>
            <w:shd w:val="clear" w:color="auto" w:fill="EAF1DD" w:themeFill="accent3" w:themeFillTint="33"/>
          </w:tcPr>
          <w:p w:rsidR="00C950D1" w:rsidRPr="00D56B0D" w:rsidRDefault="006A29E9" w:rsidP="00372ABE">
            <w:pPr>
              <w:ind w:left="1602" w:hanging="882"/>
              <w:rPr>
                <w:rFonts w:ascii="Simplified Arabic" w:hAnsi="Simplified Arabic" w:cs="Simplified Arabic"/>
                <w:b/>
                <w:bCs/>
                <w:color w:val="000000" w:themeColor="text1"/>
                <w:sz w:val="32"/>
                <w:szCs w:val="32"/>
                <w:rtl/>
                <w:lang w:bidi="ar-JO"/>
              </w:rPr>
            </w:pPr>
            <w:r>
              <w:rPr>
                <w:rFonts w:ascii="Simplified Arabic" w:hAnsi="Simplified Arabic" w:cs="Simplified Arabic" w:hint="cs"/>
                <w:b/>
                <w:bCs/>
                <w:color w:val="000000" w:themeColor="text1"/>
                <w:sz w:val="32"/>
                <w:szCs w:val="32"/>
                <w:rtl/>
              </w:rPr>
              <w:lastRenderedPageBreak/>
              <w:t>1.</w:t>
            </w:r>
            <w:r w:rsidR="00C950D1" w:rsidRPr="00D56B0D" w:rsidDel="008952B5">
              <w:rPr>
                <w:rFonts w:ascii="Simplified Arabic" w:hAnsi="Simplified Arabic" w:cs="Simplified Arabic"/>
                <w:b/>
                <w:bCs/>
                <w:color w:val="000000" w:themeColor="text1"/>
                <w:sz w:val="32"/>
                <w:szCs w:val="32"/>
                <w:rtl/>
                <w:lang w:bidi="ar-JO"/>
              </w:rPr>
              <w:t xml:space="preserve"> </w:t>
            </w:r>
            <w:r w:rsidR="00C950D1" w:rsidRPr="00D56B0D">
              <w:rPr>
                <w:rFonts w:ascii="Simplified Arabic" w:hAnsi="Simplified Arabic" w:cs="Simplified Arabic"/>
                <w:b/>
                <w:bCs/>
                <w:color w:val="000000" w:themeColor="text1"/>
                <w:sz w:val="32"/>
                <w:szCs w:val="32"/>
                <w:rtl/>
                <w:lang w:bidi="ar-JO"/>
              </w:rPr>
              <w:t>مقدمة</w:t>
            </w:r>
          </w:p>
        </w:tc>
      </w:tr>
    </w:tbl>
    <w:p w:rsidR="00960114" w:rsidRPr="00C950D1" w:rsidRDefault="00960114" w:rsidP="0064194F">
      <w:pPr>
        <w:autoSpaceDE w:val="0"/>
        <w:autoSpaceDN w:val="0"/>
        <w:adjustRightInd w:val="0"/>
        <w:spacing w:after="0" w:line="240" w:lineRule="auto"/>
        <w:rPr>
          <w:rFonts w:ascii="Simplified Arabic" w:hAnsi="Simplified Arabic" w:cs="Simplified Arabic"/>
          <w:b/>
          <w:bCs/>
          <w:color w:val="000000" w:themeColor="text1"/>
          <w:sz w:val="24"/>
          <w:szCs w:val="24"/>
          <w:rtl/>
          <w:lang w:bidi="ar-JO"/>
        </w:rPr>
      </w:pPr>
    </w:p>
    <w:p w:rsidR="00DB260F" w:rsidRDefault="00DB260F" w:rsidP="00372ABE">
      <w:pPr>
        <w:spacing w:after="0" w:line="240" w:lineRule="auto"/>
        <w:ind w:left="720" w:right="720"/>
        <w:jc w:val="both"/>
        <w:rPr>
          <w:rFonts w:ascii="Simplified Arabic" w:eastAsia="Times New Roman" w:hAnsi="Simplified Arabic" w:cs="Simplified Arabic"/>
          <w:color w:val="000000" w:themeColor="text1"/>
          <w:sz w:val="24"/>
          <w:szCs w:val="24"/>
        </w:rPr>
      </w:pPr>
      <w:r w:rsidRPr="00CE379A">
        <w:rPr>
          <w:rFonts w:ascii="Simplified Arabic" w:eastAsiaTheme="majorEastAsia" w:hAnsi="Simplified Arabic" w:cs="Simplified Arabic"/>
          <w:color w:val="000000" w:themeColor="text1"/>
          <w:sz w:val="24"/>
          <w:szCs w:val="24"/>
          <w:rtl/>
        </w:rPr>
        <w:t>قام مركز تطوير المؤسسات الأهلية</w:t>
      </w:r>
      <w:r w:rsidR="0019450A">
        <w:rPr>
          <w:rFonts w:ascii="Simplified Arabic" w:eastAsiaTheme="majorEastAsia" w:hAnsi="Simplified Arabic" w:cs="Simplified Arabic" w:hint="cs"/>
          <w:color w:val="000000" w:themeColor="text1"/>
          <w:sz w:val="24"/>
          <w:szCs w:val="24"/>
          <w:rtl/>
        </w:rPr>
        <w:t xml:space="preserve"> الفلسطينية</w:t>
      </w:r>
      <w:r w:rsidRPr="00CE379A">
        <w:rPr>
          <w:rFonts w:ascii="Simplified Arabic" w:eastAsiaTheme="majorEastAsia" w:hAnsi="Simplified Arabic" w:cs="Simplified Arabic"/>
          <w:color w:val="000000" w:themeColor="text1"/>
          <w:sz w:val="24"/>
          <w:szCs w:val="24"/>
          <w:rtl/>
        </w:rPr>
        <w:t xml:space="preserve"> </w:t>
      </w:r>
      <w:r w:rsidR="00037A93" w:rsidRPr="00CE379A">
        <w:rPr>
          <w:rFonts w:ascii="Simplified Arabic" w:eastAsiaTheme="majorEastAsia" w:hAnsi="Simplified Arabic" w:cs="Simplified Arabic" w:hint="cs"/>
          <w:color w:val="000000" w:themeColor="text1"/>
          <w:sz w:val="24"/>
          <w:szCs w:val="24"/>
          <w:rtl/>
        </w:rPr>
        <w:t xml:space="preserve"> في عام 2006 </w:t>
      </w:r>
      <w:r w:rsidRPr="00CE379A">
        <w:rPr>
          <w:rFonts w:ascii="Simplified Arabic" w:eastAsiaTheme="majorEastAsia" w:hAnsi="Simplified Arabic" w:cs="Simplified Arabic"/>
          <w:color w:val="000000" w:themeColor="text1"/>
          <w:sz w:val="24"/>
          <w:szCs w:val="24"/>
          <w:rtl/>
        </w:rPr>
        <w:t>ومن خلال مشروع المؤسسات الأهلية الثاني بتطوير ميثاق شرف خاص بالمؤسسات الأهلية الفلسطينية، وبناء</w:t>
      </w:r>
      <w:r w:rsidR="0019450A">
        <w:rPr>
          <w:rFonts w:ascii="Simplified Arabic" w:eastAsiaTheme="majorEastAsia" w:hAnsi="Simplified Arabic" w:cs="Simplified Arabic" w:hint="cs"/>
          <w:color w:val="000000" w:themeColor="text1"/>
          <w:sz w:val="24"/>
          <w:szCs w:val="24"/>
          <w:rtl/>
        </w:rPr>
        <w:t>ً</w:t>
      </w:r>
      <w:r w:rsidRPr="00CE379A">
        <w:rPr>
          <w:rFonts w:ascii="Simplified Arabic" w:eastAsiaTheme="majorEastAsia" w:hAnsi="Simplified Arabic" w:cs="Simplified Arabic"/>
          <w:color w:val="000000" w:themeColor="text1"/>
          <w:sz w:val="24"/>
          <w:szCs w:val="24"/>
          <w:rtl/>
        </w:rPr>
        <w:t xml:space="preserve"> على ميثاق الشرف</w:t>
      </w:r>
      <w:r w:rsidR="005A46B1" w:rsidRPr="00CE379A">
        <w:rPr>
          <w:rFonts w:ascii="Simplified Arabic" w:eastAsiaTheme="majorEastAsia" w:hAnsi="Simplified Arabic" w:cs="Simplified Arabic"/>
          <w:color w:val="000000" w:themeColor="text1"/>
          <w:sz w:val="24"/>
          <w:szCs w:val="24"/>
          <w:rtl/>
        </w:rPr>
        <w:t xml:space="preserve"> هذا،</w:t>
      </w:r>
      <w:r w:rsidRPr="00CE379A">
        <w:rPr>
          <w:rFonts w:ascii="Simplified Arabic" w:eastAsiaTheme="majorEastAsia" w:hAnsi="Simplified Arabic" w:cs="Simplified Arabic"/>
          <w:color w:val="000000" w:themeColor="text1"/>
          <w:sz w:val="24"/>
          <w:szCs w:val="24"/>
          <w:rtl/>
        </w:rPr>
        <w:t xml:space="preserve"> تم</w:t>
      </w:r>
      <w:r w:rsidR="0019450A">
        <w:rPr>
          <w:rFonts w:ascii="Simplified Arabic" w:eastAsiaTheme="majorEastAsia" w:hAnsi="Simplified Arabic" w:cs="Simplified Arabic" w:hint="cs"/>
          <w:color w:val="000000" w:themeColor="text1"/>
          <w:sz w:val="24"/>
          <w:szCs w:val="24"/>
          <w:rtl/>
        </w:rPr>
        <w:t>ّ</w:t>
      </w:r>
      <w:r w:rsidRPr="00CE379A">
        <w:rPr>
          <w:rFonts w:ascii="Simplified Arabic" w:eastAsiaTheme="majorEastAsia" w:hAnsi="Simplified Arabic" w:cs="Simplified Arabic"/>
          <w:color w:val="000000" w:themeColor="text1"/>
          <w:sz w:val="24"/>
          <w:szCs w:val="24"/>
          <w:rtl/>
        </w:rPr>
        <w:t xml:space="preserve"> تطوير مدونة </w:t>
      </w:r>
      <w:r w:rsidR="008A6CE4" w:rsidRPr="00CE379A">
        <w:rPr>
          <w:rFonts w:ascii="Simplified Arabic" w:eastAsiaTheme="majorEastAsia" w:hAnsi="Simplified Arabic" w:cs="Simplified Arabic"/>
          <w:color w:val="000000" w:themeColor="text1"/>
          <w:sz w:val="24"/>
          <w:szCs w:val="24"/>
          <w:rtl/>
          <w:lang w:bidi="ar-JO"/>
        </w:rPr>
        <w:t xml:space="preserve">سلوك للمؤسسات الأهلية الفلسطينية في عام 2008 </w:t>
      </w:r>
      <w:r w:rsidR="00037A93" w:rsidRPr="00CE379A">
        <w:rPr>
          <w:rFonts w:ascii="Simplified Arabic" w:eastAsiaTheme="majorEastAsia" w:hAnsi="Simplified Arabic" w:cs="Simplified Arabic" w:hint="cs"/>
          <w:color w:val="000000" w:themeColor="text1"/>
          <w:sz w:val="24"/>
          <w:szCs w:val="24"/>
          <w:rtl/>
          <w:lang w:bidi="ar-JO"/>
        </w:rPr>
        <w:t xml:space="preserve">بالتعاون مع </w:t>
      </w:r>
      <w:r w:rsidR="009D5856" w:rsidRPr="00CE379A">
        <w:rPr>
          <w:rFonts w:ascii="Simplified Arabic" w:eastAsiaTheme="majorEastAsia" w:hAnsi="Simplified Arabic" w:cs="Simplified Arabic" w:hint="cs"/>
          <w:color w:val="000000" w:themeColor="text1"/>
          <w:sz w:val="24"/>
          <w:szCs w:val="24"/>
          <w:rtl/>
        </w:rPr>
        <w:t xml:space="preserve">الشبكات/الاتحادات </w:t>
      </w:r>
      <w:r w:rsidR="00037A93" w:rsidRPr="00CE379A">
        <w:rPr>
          <w:rFonts w:ascii="Simplified Arabic" w:eastAsiaTheme="majorEastAsia" w:hAnsi="Simplified Arabic" w:cs="Simplified Arabic" w:hint="cs"/>
          <w:color w:val="000000" w:themeColor="text1"/>
          <w:sz w:val="24"/>
          <w:szCs w:val="24"/>
          <w:rtl/>
          <w:lang w:bidi="ar-JO"/>
        </w:rPr>
        <w:t>المظلاتية الأربعة المسم</w:t>
      </w:r>
      <w:r w:rsidR="00F74758" w:rsidRPr="00CE379A">
        <w:rPr>
          <w:rFonts w:ascii="Simplified Arabic" w:eastAsiaTheme="majorEastAsia" w:hAnsi="Simplified Arabic" w:cs="Simplified Arabic" w:hint="cs"/>
          <w:color w:val="000000" w:themeColor="text1"/>
          <w:sz w:val="24"/>
          <w:szCs w:val="24"/>
          <w:rtl/>
          <w:lang w:bidi="ar-JO"/>
        </w:rPr>
        <w:t>اة</w:t>
      </w:r>
      <w:r w:rsidR="008A6CE4" w:rsidRPr="00CE379A">
        <w:rPr>
          <w:rFonts w:ascii="Simplified Arabic" w:eastAsiaTheme="majorEastAsia" w:hAnsi="Simplified Arabic" w:cs="Simplified Arabic"/>
          <w:color w:val="000000" w:themeColor="text1"/>
          <w:sz w:val="24"/>
          <w:szCs w:val="24"/>
          <w:rtl/>
          <w:lang w:bidi="ar-JO"/>
        </w:rPr>
        <w:t xml:space="preserve"> </w:t>
      </w:r>
      <w:r w:rsidR="00037A93" w:rsidRPr="00CE379A">
        <w:rPr>
          <w:rFonts w:ascii="Simplified Arabic" w:eastAsiaTheme="majorEastAsia" w:hAnsi="Simplified Arabic" w:cs="Simplified Arabic" w:hint="cs"/>
          <w:color w:val="000000" w:themeColor="text1"/>
          <w:sz w:val="24"/>
          <w:szCs w:val="24"/>
          <w:rtl/>
          <w:lang w:bidi="ar-JO"/>
        </w:rPr>
        <w:t>"ب</w:t>
      </w:r>
      <w:r w:rsidR="008A6CE4" w:rsidRPr="00CE379A">
        <w:rPr>
          <w:rFonts w:ascii="Simplified Arabic" w:eastAsiaTheme="majorEastAsia" w:hAnsi="Simplified Arabic" w:cs="Simplified Arabic"/>
          <w:color w:val="000000" w:themeColor="text1"/>
          <w:sz w:val="24"/>
          <w:szCs w:val="24"/>
          <w:rtl/>
          <w:lang w:bidi="ar-JO"/>
        </w:rPr>
        <w:t>الائتلاف الأهلي</w:t>
      </w:r>
      <w:r w:rsidR="00037A93" w:rsidRPr="00CE379A">
        <w:rPr>
          <w:rFonts w:ascii="Simplified Arabic" w:eastAsiaTheme="majorEastAsia" w:hAnsi="Simplified Arabic" w:cs="Simplified Arabic" w:hint="cs"/>
          <w:color w:val="000000" w:themeColor="text1"/>
          <w:sz w:val="24"/>
          <w:szCs w:val="24"/>
          <w:rtl/>
          <w:lang w:bidi="ar-JO"/>
        </w:rPr>
        <w:t>"</w:t>
      </w:r>
      <w:r w:rsidR="008A6CE4" w:rsidRPr="00CE379A">
        <w:rPr>
          <w:rFonts w:ascii="Simplified Arabic" w:eastAsiaTheme="majorEastAsia" w:hAnsi="Simplified Arabic" w:cs="Simplified Arabic"/>
          <w:color w:val="000000" w:themeColor="text1"/>
          <w:sz w:val="24"/>
          <w:szCs w:val="24"/>
          <w:rtl/>
          <w:lang w:bidi="ar-JO"/>
        </w:rPr>
        <w:t xml:space="preserve"> لمدونة</w:t>
      </w:r>
      <w:r w:rsidR="008A6CE4" w:rsidRPr="00C950D1">
        <w:rPr>
          <w:rFonts w:ascii="Simplified Arabic" w:eastAsiaTheme="majorEastAsia" w:hAnsi="Simplified Arabic" w:cs="Simplified Arabic"/>
          <w:color w:val="000000" w:themeColor="text1"/>
          <w:sz w:val="24"/>
          <w:szCs w:val="24"/>
          <w:rtl/>
          <w:lang w:bidi="ar-JO"/>
        </w:rPr>
        <w:t xml:space="preserve"> السلوك للمؤسسات الأهلية الفلسطينية بالشراكة مع مركز تطوير المؤسسات الأهلية</w:t>
      </w:r>
      <w:r w:rsidR="0019450A">
        <w:rPr>
          <w:rFonts w:ascii="Simplified Arabic" w:eastAsiaTheme="majorEastAsia" w:hAnsi="Simplified Arabic" w:cs="Simplified Arabic" w:hint="cs"/>
          <w:color w:val="000000" w:themeColor="text1"/>
          <w:sz w:val="24"/>
          <w:szCs w:val="24"/>
          <w:rtl/>
          <w:lang w:bidi="ar-JO"/>
        </w:rPr>
        <w:t xml:space="preserve"> الفلسطينية</w:t>
      </w:r>
      <w:r w:rsidR="008A6CE4" w:rsidRPr="00C950D1">
        <w:rPr>
          <w:rFonts w:ascii="Simplified Arabic" w:eastAsiaTheme="majorEastAsia" w:hAnsi="Simplified Arabic" w:cs="Simplified Arabic"/>
          <w:color w:val="000000" w:themeColor="text1"/>
          <w:sz w:val="24"/>
          <w:szCs w:val="24"/>
          <w:rtl/>
          <w:lang w:bidi="ar-JO"/>
        </w:rPr>
        <w:t xml:space="preserve"> ضمن مشروع المؤسسات الأهلية الثالث</w:t>
      </w:r>
      <w:r w:rsidR="005A46B1" w:rsidRPr="00C950D1">
        <w:rPr>
          <w:rFonts w:ascii="Simplified Arabic" w:eastAsiaTheme="majorEastAsia" w:hAnsi="Simplified Arabic" w:cs="Simplified Arabic"/>
          <w:color w:val="000000" w:themeColor="text1"/>
          <w:sz w:val="24"/>
          <w:szCs w:val="24"/>
          <w:rtl/>
          <w:lang w:bidi="ar-JO"/>
        </w:rPr>
        <w:t>.</w:t>
      </w:r>
      <w:r w:rsidR="008A6CE4" w:rsidRPr="00C950D1">
        <w:rPr>
          <w:rFonts w:ascii="Simplified Arabic" w:eastAsiaTheme="majorEastAsia" w:hAnsi="Simplified Arabic" w:cs="Simplified Arabic"/>
          <w:color w:val="000000" w:themeColor="text1"/>
          <w:sz w:val="24"/>
          <w:szCs w:val="24"/>
          <w:rtl/>
          <w:lang w:bidi="ar-JO"/>
        </w:rPr>
        <w:t xml:space="preserve"> </w:t>
      </w:r>
      <w:r w:rsidR="005A46B1" w:rsidRPr="00C950D1">
        <w:rPr>
          <w:rFonts w:ascii="Simplified Arabic" w:eastAsiaTheme="majorEastAsia" w:hAnsi="Simplified Arabic" w:cs="Simplified Arabic"/>
          <w:color w:val="000000" w:themeColor="text1"/>
          <w:sz w:val="24"/>
          <w:szCs w:val="24"/>
          <w:rtl/>
          <w:lang w:bidi="ar-JO"/>
        </w:rPr>
        <w:t xml:space="preserve">حيث </w:t>
      </w:r>
      <w:r w:rsidR="0019450A">
        <w:rPr>
          <w:rFonts w:ascii="Simplified Arabic" w:eastAsiaTheme="majorEastAsia" w:hAnsi="Simplified Arabic" w:cs="Simplified Arabic" w:hint="cs"/>
          <w:color w:val="000000" w:themeColor="text1"/>
          <w:sz w:val="24"/>
          <w:szCs w:val="24"/>
          <w:rtl/>
          <w:lang w:bidi="ar-JO"/>
        </w:rPr>
        <w:t xml:space="preserve">جاء </w:t>
      </w:r>
      <w:r w:rsidR="008A6CE4" w:rsidRPr="00C950D1">
        <w:rPr>
          <w:rFonts w:ascii="Simplified Arabic" w:eastAsiaTheme="majorEastAsia" w:hAnsi="Simplified Arabic" w:cs="Simplified Arabic"/>
          <w:color w:val="000000" w:themeColor="text1"/>
          <w:sz w:val="24"/>
          <w:szCs w:val="24"/>
          <w:rtl/>
          <w:lang w:bidi="ar-JO"/>
        </w:rPr>
        <w:t xml:space="preserve"> ذلك من خلال عملية تشاور وشراكة مع أكثر من 200 مؤسسة أهلية مجتمعية فلسطينية تمثل القطاع الأهلي على مستوى الضفة الغربية وقطاع غزة. وسعي مركز تطوير الذي تم اعتماده كسكرتاريا تنفيذية للائتلاف الأهلي عل</w:t>
      </w:r>
      <w:r w:rsidR="0019450A">
        <w:rPr>
          <w:rFonts w:ascii="Simplified Arabic" w:eastAsiaTheme="majorEastAsia" w:hAnsi="Simplified Arabic" w:cs="Simplified Arabic" w:hint="cs"/>
          <w:color w:val="000000" w:themeColor="text1"/>
          <w:sz w:val="24"/>
          <w:szCs w:val="24"/>
          <w:rtl/>
          <w:lang w:bidi="ar-JO"/>
        </w:rPr>
        <w:t>ى</w:t>
      </w:r>
      <w:r w:rsidR="008A6CE4" w:rsidRPr="00C950D1">
        <w:rPr>
          <w:rFonts w:ascii="Simplified Arabic" w:eastAsiaTheme="majorEastAsia" w:hAnsi="Simplified Arabic" w:cs="Simplified Arabic"/>
          <w:color w:val="000000" w:themeColor="text1"/>
          <w:sz w:val="24"/>
          <w:szCs w:val="24"/>
          <w:rtl/>
          <w:lang w:bidi="ar-JO"/>
        </w:rPr>
        <w:t xml:space="preserve"> نشر المبادئ الاثني عشر لهذه المدونة وتعزيز الالتزام بها.   تهدف هذه المدونة إلى تعزيز البناء المؤسسي الداخلي للمؤسسات الأهلية وانتهاج مبادئ الشفافية والنزاهة والمكاشفة والاتجاه نحو تفعيل المشاركة المجتمعية الحقيقية واحترام دور الأفراد والفئات المستهدفة وتمكينها من التعبير عن آرائها واحتياجاتها وأولوياتها وتقديم الخدمة لها بكفاءة وفعالية واحترافية.</w:t>
      </w:r>
      <w:r w:rsidRPr="00C950D1">
        <w:rPr>
          <w:rFonts w:ascii="Simplified Arabic" w:eastAsiaTheme="majorEastAsia" w:hAnsi="Simplified Arabic" w:cs="Simplified Arabic"/>
          <w:color w:val="000000" w:themeColor="text1"/>
          <w:sz w:val="24"/>
          <w:szCs w:val="24"/>
          <w:rtl/>
          <w:lang w:bidi="ar-JO"/>
        </w:rPr>
        <w:t xml:space="preserve"> </w:t>
      </w:r>
      <w:r w:rsidR="008A6CE4" w:rsidRPr="00C950D1">
        <w:rPr>
          <w:rFonts w:ascii="Simplified Arabic" w:eastAsiaTheme="majorEastAsia" w:hAnsi="Simplified Arabic" w:cs="Simplified Arabic"/>
          <w:color w:val="000000" w:themeColor="text1"/>
          <w:sz w:val="24"/>
          <w:szCs w:val="24"/>
          <w:rtl/>
          <w:lang w:bidi="ar-JO"/>
        </w:rPr>
        <w:t>تم</w:t>
      </w:r>
      <w:r w:rsidR="0019450A">
        <w:rPr>
          <w:rFonts w:ascii="Simplified Arabic" w:eastAsiaTheme="majorEastAsia" w:hAnsi="Simplified Arabic" w:cs="Simplified Arabic" w:hint="cs"/>
          <w:color w:val="000000" w:themeColor="text1"/>
          <w:sz w:val="24"/>
          <w:szCs w:val="24"/>
          <w:rtl/>
          <w:lang w:bidi="ar-JO"/>
        </w:rPr>
        <w:t>ّ</w:t>
      </w:r>
      <w:r w:rsidR="008A6CE4" w:rsidRPr="00C950D1">
        <w:rPr>
          <w:rFonts w:ascii="Simplified Arabic" w:eastAsiaTheme="majorEastAsia" w:hAnsi="Simplified Arabic" w:cs="Simplified Arabic"/>
          <w:color w:val="000000" w:themeColor="text1"/>
          <w:sz w:val="24"/>
          <w:szCs w:val="24"/>
          <w:rtl/>
          <w:lang w:bidi="ar-JO"/>
        </w:rPr>
        <w:t xml:space="preserve"> إقرار المدونة بصورتها الحالية من قبل المؤسسات الأهلية الفلسطينية في 28/2/2008 </w:t>
      </w:r>
      <w:r w:rsidR="00687BD2">
        <w:rPr>
          <w:rFonts w:ascii="Simplified Arabic" w:eastAsiaTheme="majorEastAsia" w:hAnsi="Simplified Arabic" w:cs="Simplified Arabic" w:hint="cs"/>
          <w:color w:val="000000" w:themeColor="text1"/>
          <w:sz w:val="24"/>
          <w:szCs w:val="24"/>
          <w:rtl/>
          <w:lang w:bidi="ar-JO"/>
        </w:rPr>
        <w:t>إ</w:t>
      </w:r>
      <w:r w:rsidR="00687BD2" w:rsidRPr="00C950D1">
        <w:rPr>
          <w:rFonts w:ascii="Simplified Arabic" w:eastAsiaTheme="majorEastAsia" w:hAnsi="Simplified Arabic" w:cs="Simplified Arabic"/>
          <w:color w:val="000000" w:themeColor="text1"/>
          <w:sz w:val="24"/>
          <w:szCs w:val="24"/>
          <w:rtl/>
          <w:lang w:bidi="ar-JO"/>
        </w:rPr>
        <w:t xml:space="preserve">ذ </w:t>
      </w:r>
      <w:r w:rsidR="008A6CE4" w:rsidRPr="00C950D1">
        <w:rPr>
          <w:rFonts w:ascii="Simplified Arabic" w:eastAsiaTheme="majorEastAsia" w:hAnsi="Simplified Arabic" w:cs="Simplified Arabic"/>
          <w:color w:val="000000" w:themeColor="text1"/>
          <w:sz w:val="24"/>
          <w:szCs w:val="24"/>
          <w:rtl/>
          <w:lang w:bidi="ar-JO"/>
        </w:rPr>
        <w:t>قامت حوالي 620 مؤسسة أهلية فلسطينية من الضفة الغربية وقطاع غزة بالتوقيع على مدونة سلوك المؤسسات الأهلية الفلسطينية</w:t>
      </w:r>
      <w:r w:rsidR="008A6CE4" w:rsidRPr="00C950D1">
        <w:rPr>
          <w:rFonts w:ascii="Simplified Arabic" w:eastAsia="Times New Roman" w:hAnsi="Simplified Arabic" w:cs="Simplified Arabic"/>
          <w:color w:val="000000" w:themeColor="text1"/>
          <w:sz w:val="24"/>
          <w:szCs w:val="24"/>
        </w:rPr>
        <w:t>.</w:t>
      </w:r>
      <w:r w:rsidRPr="00C950D1">
        <w:rPr>
          <w:rFonts w:ascii="Simplified Arabic" w:eastAsia="Times New Roman" w:hAnsi="Simplified Arabic" w:cs="Simplified Arabic"/>
          <w:color w:val="000000" w:themeColor="text1"/>
          <w:sz w:val="24"/>
          <w:szCs w:val="24"/>
          <w:rtl/>
        </w:rPr>
        <w:t xml:space="preserve"> </w:t>
      </w:r>
    </w:p>
    <w:p w:rsidR="00742713" w:rsidRPr="00742713" w:rsidRDefault="00742713" w:rsidP="00372ABE">
      <w:pPr>
        <w:spacing w:after="0" w:line="240" w:lineRule="auto"/>
        <w:ind w:left="720" w:right="720"/>
        <w:jc w:val="both"/>
        <w:rPr>
          <w:rFonts w:ascii="Simplified Arabic" w:eastAsia="Times New Roman" w:hAnsi="Simplified Arabic" w:cs="Simplified Arabic"/>
          <w:color w:val="000000" w:themeColor="text1"/>
          <w:sz w:val="24"/>
          <w:szCs w:val="24"/>
          <w:rtl/>
        </w:rPr>
      </w:pPr>
      <w:r w:rsidRPr="00CE379A">
        <w:rPr>
          <w:rFonts w:ascii="Simplified Arabic" w:eastAsia="Times New Roman" w:hAnsi="Simplified Arabic" w:cs="Simplified Arabic" w:hint="cs"/>
          <w:color w:val="000000" w:themeColor="text1"/>
          <w:sz w:val="24"/>
          <w:szCs w:val="24"/>
          <w:rtl/>
        </w:rPr>
        <w:t>ويقوم مركز تطوير منذ عام 2008 بتنفيذ سلسلة من مشاريع المساعدة الفنية للالتزام بمدونة السلوك لمساعدة وتطوير المؤسسات الأهلية للالتزام بمبادئ المدونة التي وقعت عليها.</w:t>
      </w:r>
    </w:p>
    <w:p w:rsidR="00DB260F" w:rsidRPr="00C950D1" w:rsidRDefault="00DB260F" w:rsidP="0064194F">
      <w:pPr>
        <w:spacing w:after="0" w:line="240" w:lineRule="auto"/>
        <w:rPr>
          <w:rFonts w:ascii="Simplified Arabic" w:eastAsia="Times New Roman" w:hAnsi="Simplified Arabic" w:cs="Simplified Arabic"/>
          <w:color w:val="000000" w:themeColor="text1"/>
          <w:sz w:val="24"/>
          <w:szCs w:val="24"/>
          <w:rtl/>
        </w:rPr>
      </w:pPr>
    </w:p>
    <w:p w:rsidR="00DB260F" w:rsidRDefault="008A6CE4" w:rsidP="00372ABE">
      <w:pPr>
        <w:spacing w:after="0" w:line="240" w:lineRule="auto"/>
        <w:ind w:left="720" w:right="630"/>
        <w:jc w:val="both"/>
        <w:rPr>
          <w:rFonts w:ascii="Simplified Arabic" w:hAnsi="Simplified Arabic" w:cs="Simplified Arabic"/>
          <w:color w:val="000000" w:themeColor="text1"/>
          <w:sz w:val="24"/>
          <w:szCs w:val="24"/>
          <w:rtl/>
          <w:lang w:bidi="ar-JO"/>
        </w:rPr>
      </w:pPr>
      <w:r w:rsidRPr="00C950D1">
        <w:rPr>
          <w:rFonts w:ascii="Simplified Arabic" w:eastAsiaTheme="majorEastAsia" w:hAnsi="Simplified Arabic" w:cs="Simplified Arabic"/>
          <w:color w:val="000000" w:themeColor="text1"/>
          <w:sz w:val="24"/>
          <w:szCs w:val="24"/>
          <w:rtl/>
          <w:lang w:bidi="ar-JO"/>
        </w:rPr>
        <w:t>واستكمال</w:t>
      </w:r>
      <w:r w:rsidR="00E028F4" w:rsidRPr="00C950D1">
        <w:rPr>
          <w:rFonts w:ascii="Simplified Arabic" w:eastAsiaTheme="majorEastAsia" w:hAnsi="Simplified Arabic" w:cs="Simplified Arabic"/>
          <w:color w:val="000000" w:themeColor="text1"/>
          <w:sz w:val="24"/>
          <w:szCs w:val="24"/>
          <w:rtl/>
          <w:lang w:bidi="ar-JO"/>
        </w:rPr>
        <w:t>ً</w:t>
      </w:r>
      <w:r w:rsidRPr="00C950D1">
        <w:rPr>
          <w:rFonts w:ascii="Simplified Arabic" w:eastAsiaTheme="majorEastAsia" w:hAnsi="Simplified Arabic" w:cs="Simplified Arabic"/>
          <w:color w:val="000000" w:themeColor="text1"/>
          <w:sz w:val="24"/>
          <w:szCs w:val="24"/>
          <w:rtl/>
          <w:lang w:bidi="ar-JO"/>
        </w:rPr>
        <w:t>ا لعمله، قام مركز تطوير المؤسسات الأهلية</w:t>
      </w:r>
      <w:r w:rsidR="0019450A">
        <w:rPr>
          <w:rFonts w:ascii="Simplified Arabic" w:eastAsiaTheme="majorEastAsia" w:hAnsi="Simplified Arabic" w:cs="Simplified Arabic" w:hint="cs"/>
          <w:color w:val="000000" w:themeColor="text1"/>
          <w:sz w:val="24"/>
          <w:szCs w:val="24"/>
          <w:rtl/>
          <w:lang w:bidi="ar-JO"/>
        </w:rPr>
        <w:t xml:space="preserve"> الفلسطينية</w:t>
      </w:r>
      <w:r w:rsidR="00FB779F">
        <w:rPr>
          <w:rFonts w:ascii="Simplified Arabic" w:eastAsiaTheme="majorEastAsia" w:hAnsi="Simplified Arabic" w:cs="Simplified Arabic" w:hint="cs"/>
          <w:color w:val="000000" w:themeColor="text1"/>
          <w:sz w:val="24"/>
          <w:szCs w:val="24"/>
          <w:rtl/>
        </w:rPr>
        <w:t xml:space="preserve"> في العام 2010 </w:t>
      </w:r>
      <w:r w:rsidRPr="00C950D1">
        <w:rPr>
          <w:rFonts w:ascii="Simplified Arabic" w:eastAsiaTheme="majorEastAsia" w:hAnsi="Simplified Arabic" w:cs="Simplified Arabic"/>
          <w:color w:val="000000" w:themeColor="text1"/>
          <w:sz w:val="24"/>
          <w:szCs w:val="24"/>
          <w:rtl/>
          <w:lang w:bidi="ar-JO"/>
        </w:rPr>
        <w:t>وضمن مشروع المؤسسات</w:t>
      </w:r>
      <w:r w:rsidR="0019450A">
        <w:rPr>
          <w:rFonts w:ascii="Simplified Arabic" w:eastAsiaTheme="majorEastAsia" w:hAnsi="Simplified Arabic" w:cs="Simplified Arabic" w:hint="cs"/>
          <w:color w:val="000000" w:themeColor="text1"/>
          <w:sz w:val="24"/>
          <w:szCs w:val="24"/>
          <w:rtl/>
          <w:lang w:bidi="ar-JO"/>
        </w:rPr>
        <w:t xml:space="preserve"> الأهلية</w:t>
      </w:r>
      <w:r w:rsidRPr="00C950D1">
        <w:rPr>
          <w:rFonts w:ascii="Simplified Arabic" w:eastAsiaTheme="majorEastAsia" w:hAnsi="Simplified Arabic" w:cs="Simplified Arabic"/>
          <w:color w:val="000000" w:themeColor="text1"/>
          <w:sz w:val="24"/>
          <w:szCs w:val="24"/>
          <w:rtl/>
          <w:lang w:bidi="ar-JO"/>
        </w:rPr>
        <w:t xml:space="preserve"> الرابع</w:t>
      </w:r>
      <w:r w:rsidR="00FB779F" w:rsidRPr="00FB779F">
        <w:rPr>
          <w:rFonts w:ascii="Simplified Arabic" w:eastAsiaTheme="majorEastAsia" w:hAnsi="Simplified Arabic" w:cs="Simplified Arabic" w:hint="cs"/>
          <w:color w:val="000000" w:themeColor="text1"/>
          <w:sz w:val="24"/>
          <w:szCs w:val="24"/>
          <w:rtl/>
        </w:rPr>
        <w:t xml:space="preserve"> </w:t>
      </w:r>
      <w:r w:rsidR="00FB779F">
        <w:rPr>
          <w:rFonts w:ascii="Simplified Arabic" w:eastAsiaTheme="majorEastAsia" w:hAnsi="Simplified Arabic" w:cs="Simplified Arabic" w:hint="cs"/>
          <w:color w:val="000000" w:themeColor="text1"/>
          <w:sz w:val="24"/>
          <w:szCs w:val="24"/>
          <w:rtl/>
        </w:rPr>
        <w:t xml:space="preserve">وبالتعاون مع </w:t>
      </w:r>
      <w:r w:rsidR="00CE51CC">
        <w:rPr>
          <w:rFonts w:ascii="Simplified Arabic" w:eastAsiaTheme="majorEastAsia" w:hAnsi="Simplified Arabic" w:cs="Simplified Arabic" w:hint="cs"/>
          <w:color w:val="000000" w:themeColor="text1"/>
          <w:sz w:val="24"/>
          <w:szCs w:val="24"/>
          <w:rtl/>
        </w:rPr>
        <w:t>الشبكات/الاتحادات</w:t>
      </w:r>
      <w:r w:rsidR="00FB779F">
        <w:rPr>
          <w:rFonts w:ascii="Simplified Arabic" w:eastAsiaTheme="majorEastAsia" w:hAnsi="Simplified Arabic" w:cs="Simplified Arabic" w:hint="cs"/>
          <w:color w:val="000000" w:themeColor="text1"/>
          <w:sz w:val="24"/>
          <w:szCs w:val="24"/>
          <w:rtl/>
        </w:rPr>
        <w:t xml:space="preserve"> المظلاتية الأربعة، بتطوير مدونة السلوك من خلال</w:t>
      </w:r>
      <w:r w:rsidRPr="00C950D1">
        <w:rPr>
          <w:rFonts w:ascii="Simplified Arabic" w:eastAsiaTheme="majorEastAsia" w:hAnsi="Simplified Arabic" w:cs="Simplified Arabic"/>
          <w:color w:val="000000" w:themeColor="text1"/>
          <w:sz w:val="24"/>
          <w:szCs w:val="24"/>
          <w:rtl/>
          <w:lang w:bidi="ar-JO"/>
        </w:rPr>
        <w:t xml:space="preserve"> تصميم</w:t>
      </w:r>
      <w:r w:rsidR="00DB260F" w:rsidRPr="00C950D1">
        <w:rPr>
          <w:rFonts w:ascii="Simplified Arabic" w:eastAsiaTheme="majorEastAsia" w:hAnsi="Simplified Arabic" w:cs="Simplified Arabic"/>
          <w:color w:val="000000" w:themeColor="text1"/>
          <w:sz w:val="24"/>
          <w:szCs w:val="24"/>
          <w:rtl/>
          <w:lang w:bidi="ar-JO"/>
        </w:rPr>
        <w:t xml:space="preserve"> أداة لقياس مدى التزام المؤسسات الأهلية بمدونة السلوك. وللإشراف على عملية القياس</w:t>
      </w:r>
      <w:r w:rsidR="008C24D7" w:rsidRPr="00C950D1">
        <w:rPr>
          <w:rFonts w:ascii="Simplified Arabic" w:eastAsiaTheme="majorEastAsia" w:hAnsi="Simplified Arabic" w:cs="Simplified Arabic"/>
          <w:color w:val="000000" w:themeColor="text1"/>
          <w:sz w:val="24"/>
          <w:szCs w:val="24"/>
          <w:rtl/>
          <w:lang w:bidi="ar-JO"/>
        </w:rPr>
        <w:t xml:space="preserve"> وإصدار شهادات تبين مدى هذا الالتزام</w:t>
      </w:r>
      <w:r w:rsidR="00017207" w:rsidRPr="00C950D1">
        <w:rPr>
          <w:rFonts w:ascii="Simplified Arabic" w:eastAsiaTheme="majorEastAsia" w:hAnsi="Simplified Arabic" w:cs="Simplified Arabic"/>
          <w:color w:val="000000" w:themeColor="text1"/>
          <w:sz w:val="24"/>
          <w:szCs w:val="24"/>
          <w:rtl/>
          <w:lang w:bidi="ar-JO"/>
        </w:rPr>
        <w:t>،</w:t>
      </w:r>
      <w:r w:rsidR="00DB260F" w:rsidRPr="00C950D1">
        <w:rPr>
          <w:rFonts w:ascii="Simplified Arabic" w:eastAsiaTheme="majorEastAsia" w:hAnsi="Simplified Arabic" w:cs="Simplified Arabic"/>
          <w:color w:val="000000" w:themeColor="text1"/>
          <w:sz w:val="24"/>
          <w:szCs w:val="24"/>
          <w:rtl/>
          <w:lang w:bidi="ar-JO"/>
        </w:rPr>
        <w:t xml:space="preserve"> تم</w:t>
      </w:r>
      <w:r w:rsidR="0019450A">
        <w:rPr>
          <w:rFonts w:ascii="Simplified Arabic" w:eastAsiaTheme="majorEastAsia" w:hAnsi="Simplified Arabic" w:cs="Simplified Arabic" w:hint="cs"/>
          <w:color w:val="000000" w:themeColor="text1"/>
          <w:sz w:val="24"/>
          <w:szCs w:val="24"/>
          <w:rtl/>
          <w:lang w:bidi="ar-JO"/>
        </w:rPr>
        <w:t>ّ</w:t>
      </w:r>
      <w:r w:rsidR="00DB260F" w:rsidRPr="00C950D1">
        <w:rPr>
          <w:rFonts w:ascii="Simplified Arabic" w:eastAsiaTheme="majorEastAsia" w:hAnsi="Simplified Arabic" w:cs="Simplified Arabic"/>
          <w:color w:val="000000" w:themeColor="text1"/>
          <w:sz w:val="24"/>
          <w:szCs w:val="24"/>
          <w:rtl/>
          <w:lang w:bidi="ar-JO"/>
        </w:rPr>
        <w:t xml:space="preserve"> إنشاء مجلس مصادقة </w:t>
      </w:r>
      <w:r w:rsidR="008C24D7" w:rsidRPr="00C950D1">
        <w:rPr>
          <w:rFonts w:ascii="Simplified Arabic" w:eastAsiaTheme="majorEastAsia" w:hAnsi="Simplified Arabic" w:cs="Simplified Arabic"/>
          <w:color w:val="000000" w:themeColor="text1"/>
          <w:sz w:val="24"/>
          <w:szCs w:val="24"/>
          <w:rtl/>
          <w:lang w:bidi="ar-JO"/>
        </w:rPr>
        <w:t xml:space="preserve">لنظام الالتزام بمبادئ مدونة السلوك وبناء قدرات المؤسسات الأهلية الفلسطينية. </w:t>
      </w:r>
      <w:r w:rsidR="001F5635" w:rsidRPr="00C950D1">
        <w:rPr>
          <w:rFonts w:ascii="Simplified Arabic" w:eastAsiaTheme="majorEastAsia" w:hAnsi="Simplified Arabic" w:cs="Simplified Arabic"/>
          <w:color w:val="000000" w:themeColor="text1"/>
          <w:sz w:val="24"/>
          <w:szCs w:val="24"/>
          <w:rtl/>
          <w:lang w:bidi="ar-JO"/>
        </w:rPr>
        <w:t>و</w:t>
      </w:r>
      <w:r w:rsidR="008C24D7" w:rsidRPr="00C950D1">
        <w:rPr>
          <w:rFonts w:ascii="Simplified Arabic" w:eastAsiaTheme="majorEastAsia" w:hAnsi="Simplified Arabic" w:cs="Simplified Arabic"/>
          <w:color w:val="000000" w:themeColor="text1"/>
          <w:sz w:val="24"/>
          <w:szCs w:val="24"/>
          <w:rtl/>
          <w:lang w:bidi="ar-JO"/>
        </w:rPr>
        <w:t xml:space="preserve">يتكون مجلس المصادقة من الشبكات والاتحادات المظلاتية الأربعة العاملة في فلسطين: </w:t>
      </w:r>
      <w:r w:rsidR="008C24D7" w:rsidRPr="00C950D1">
        <w:rPr>
          <w:rFonts w:ascii="Simplified Arabic" w:hAnsi="Simplified Arabic" w:cs="Simplified Arabic"/>
          <w:color w:val="000000" w:themeColor="text1"/>
          <w:sz w:val="24"/>
          <w:szCs w:val="24"/>
          <w:rtl/>
          <w:lang w:bidi="ar-JO"/>
        </w:rPr>
        <w:t>شبكة المنظمات الأهلية الفلسطينية</w:t>
      </w:r>
      <w:r w:rsidR="008C24D7" w:rsidRPr="00C950D1">
        <w:rPr>
          <w:rFonts w:ascii="Simplified Arabic" w:hAnsi="Simplified Arabic" w:cs="Simplified Arabic"/>
          <w:color w:val="000000" w:themeColor="text1"/>
          <w:sz w:val="24"/>
          <w:szCs w:val="24"/>
          <w:lang w:bidi="ar-JO"/>
        </w:rPr>
        <w:t xml:space="preserve"> (PNGO)</w:t>
      </w:r>
      <w:r w:rsidR="008C24D7" w:rsidRPr="00C950D1">
        <w:rPr>
          <w:rFonts w:ascii="Simplified Arabic" w:hAnsi="Simplified Arabic" w:cs="Simplified Arabic"/>
          <w:color w:val="000000" w:themeColor="text1"/>
          <w:sz w:val="24"/>
          <w:szCs w:val="24"/>
          <w:rtl/>
          <w:lang w:bidi="ar-JO"/>
        </w:rPr>
        <w:t>، والاتحاد العام الفلسطيني للجمعيات الخيرية</w:t>
      </w:r>
      <w:r w:rsidR="00046F6B" w:rsidRPr="00C950D1">
        <w:rPr>
          <w:rFonts w:ascii="Simplified Arabic" w:hAnsi="Simplified Arabic" w:cs="Simplified Arabic" w:hint="cs"/>
          <w:color w:val="000000" w:themeColor="text1"/>
          <w:sz w:val="24"/>
          <w:szCs w:val="24"/>
          <w:rtl/>
        </w:rPr>
        <w:t xml:space="preserve"> </w:t>
      </w:r>
      <w:r w:rsidR="008C24D7" w:rsidRPr="00C950D1">
        <w:rPr>
          <w:rFonts w:ascii="Simplified Arabic" w:hAnsi="Simplified Arabic" w:cs="Simplified Arabic"/>
          <w:color w:val="000000" w:themeColor="text1"/>
          <w:sz w:val="24"/>
          <w:szCs w:val="24"/>
          <w:lang w:bidi="ar-JO"/>
        </w:rPr>
        <w:t>(PGUCS)</w:t>
      </w:r>
      <w:r w:rsidR="008C24D7" w:rsidRPr="00C950D1">
        <w:rPr>
          <w:rFonts w:ascii="Simplified Arabic" w:hAnsi="Simplified Arabic" w:cs="Simplified Arabic"/>
          <w:color w:val="000000" w:themeColor="text1"/>
          <w:sz w:val="24"/>
          <w:szCs w:val="24"/>
          <w:rtl/>
          <w:lang w:bidi="ar-JO"/>
        </w:rPr>
        <w:t>، والهيئة الوطنية للمؤسسات الأهلية الفلسطينية</w:t>
      </w:r>
      <w:r w:rsidR="008C24D7" w:rsidRPr="00C950D1">
        <w:rPr>
          <w:rFonts w:ascii="Simplified Arabic" w:hAnsi="Simplified Arabic" w:cs="Simplified Arabic"/>
          <w:color w:val="000000" w:themeColor="text1"/>
          <w:sz w:val="24"/>
          <w:szCs w:val="24"/>
          <w:lang w:bidi="ar-JO"/>
        </w:rPr>
        <w:t xml:space="preserve"> (PNIN)</w:t>
      </w:r>
      <w:r w:rsidR="008C24D7" w:rsidRPr="00C950D1">
        <w:rPr>
          <w:rFonts w:ascii="Simplified Arabic" w:hAnsi="Simplified Arabic" w:cs="Simplified Arabic"/>
          <w:color w:val="000000" w:themeColor="text1"/>
          <w:sz w:val="24"/>
          <w:szCs w:val="24"/>
          <w:rtl/>
          <w:lang w:bidi="ar-JO"/>
        </w:rPr>
        <w:t>، والاتحاد</w:t>
      </w:r>
      <w:r w:rsidR="00046F6B" w:rsidRPr="00C950D1">
        <w:rPr>
          <w:rFonts w:ascii="Simplified Arabic" w:hAnsi="Simplified Arabic" w:cs="Simplified Arabic" w:hint="cs"/>
          <w:color w:val="000000" w:themeColor="text1"/>
          <w:sz w:val="24"/>
          <w:szCs w:val="24"/>
          <w:rtl/>
          <w:lang w:bidi="ar-JO"/>
        </w:rPr>
        <w:t xml:space="preserve"> الفلسطيني</w:t>
      </w:r>
      <w:r w:rsidR="008C24D7" w:rsidRPr="00C950D1">
        <w:rPr>
          <w:rFonts w:ascii="Simplified Arabic" w:hAnsi="Simplified Arabic" w:cs="Simplified Arabic"/>
          <w:color w:val="000000" w:themeColor="text1"/>
          <w:sz w:val="24"/>
          <w:szCs w:val="24"/>
          <w:rtl/>
          <w:lang w:bidi="ar-JO"/>
        </w:rPr>
        <w:t xml:space="preserve"> العام </w:t>
      </w:r>
      <w:r w:rsidR="00046F6B" w:rsidRPr="00C950D1">
        <w:rPr>
          <w:rFonts w:ascii="Simplified Arabic" w:hAnsi="Simplified Arabic" w:cs="Simplified Arabic" w:hint="cs"/>
          <w:color w:val="000000" w:themeColor="text1"/>
          <w:sz w:val="24"/>
          <w:szCs w:val="24"/>
          <w:rtl/>
          <w:lang w:bidi="ar-JO"/>
        </w:rPr>
        <w:t>للمنظمات</w:t>
      </w:r>
      <w:r w:rsidR="008C24D7" w:rsidRPr="00C950D1">
        <w:rPr>
          <w:rFonts w:ascii="Simplified Arabic" w:hAnsi="Simplified Arabic" w:cs="Simplified Arabic"/>
          <w:color w:val="000000" w:themeColor="text1"/>
          <w:sz w:val="24"/>
          <w:szCs w:val="24"/>
          <w:rtl/>
          <w:lang w:bidi="ar-JO"/>
        </w:rPr>
        <w:t xml:space="preserve"> غير الحكومية</w:t>
      </w:r>
      <w:r w:rsidR="00046F6B" w:rsidRPr="00C950D1">
        <w:rPr>
          <w:rFonts w:ascii="Simplified Arabic" w:hAnsi="Simplified Arabic" w:cs="Simplified Arabic" w:hint="cs"/>
          <w:color w:val="000000" w:themeColor="text1"/>
          <w:sz w:val="24"/>
          <w:szCs w:val="24"/>
          <w:rtl/>
          <w:lang w:bidi="ar-JO"/>
        </w:rPr>
        <w:t xml:space="preserve"> -</w:t>
      </w:r>
      <w:r w:rsidR="008C24D7" w:rsidRPr="00C950D1">
        <w:rPr>
          <w:rFonts w:ascii="Simplified Arabic" w:hAnsi="Simplified Arabic" w:cs="Simplified Arabic"/>
          <w:color w:val="000000" w:themeColor="text1"/>
          <w:sz w:val="24"/>
          <w:szCs w:val="24"/>
          <w:rtl/>
          <w:lang w:bidi="ar-JO"/>
        </w:rPr>
        <w:t xml:space="preserve"> غزة </w:t>
      </w:r>
      <w:r w:rsidR="008C24D7" w:rsidRPr="00C950D1">
        <w:rPr>
          <w:rFonts w:ascii="Simplified Arabic" w:hAnsi="Simplified Arabic" w:cs="Simplified Arabic"/>
          <w:color w:val="000000" w:themeColor="text1"/>
          <w:sz w:val="24"/>
          <w:szCs w:val="24"/>
          <w:lang w:bidi="ar-JO"/>
        </w:rPr>
        <w:t xml:space="preserve"> (PGUN)</w:t>
      </w:r>
      <w:r w:rsidR="008C24D7" w:rsidRPr="00C950D1">
        <w:rPr>
          <w:rFonts w:ascii="Simplified Arabic" w:hAnsi="Simplified Arabic" w:cs="Simplified Arabic"/>
          <w:color w:val="000000" w:themeColor="text1"/>
          <w:sz w:val="24"/>
          <w:szCs w:val="24"/>
          <w:rtl/>
          <w:lang w:bidi="ar-JO"/>
        </w:rPr>
        <w:t>ومركز تطوير المؤسسات الأهلية. يكون مركز تطوير المؤسسات الأهلية هو السكرتاريا التنفيذية  لمجلس المصادقة.</w:t>
      </w:r>
    </w:p>
    <w:p w:rsidR="004F04FA" w:rsidRPr="004F04FA" w:rsidRDefault="004F04FA" w:rsidP="000E362F">
      <w:pPr>
        <w:spacing w:after="0" w:line="240" w:lineRule="auto"/>
        <w:jc w:val="both"/>
        <w:rPr>
          <w:rFonts w:ascii="Simplified Arabic" w:eastAsiaTheme="majorEastAsia" w:hAnsi="Simplified Arabic" w:cs="Simplified Arabic"/>
          <w:color w:val="000000" w:themeColor="text1"/>
          <w:sz w:val="24"/>
          <w:szCs w:val="24"/>
          <w:rtl/>
          <w:lang w:bidi="ar-JO"/>
        </w:rPr>
      </w:pPr>
    </w:p>
    <w:p w:rsidR="005F320B" w:rsidRDefault="00D36932" w:rsidP="00372ABE">
      <w:pPr>
        <w:autoSpaceDE w:val="0"/>
        <w:autoSpaceDN w:val="0"/>
        <w:adjustRightInd w:val="0"/>
        <w:spacing w:after="0" w:line="240" w:lineRule="auto"/>
        <w:ind w:left="720" w:right="630"/>
        <w:jc w:val="both"/>
        <w:rPr>
          <w:rFonts w:ascii="Simplified Arabic" w:hAnsi="Simplified Arabic" w:cs="Simplified Arabic"/>
          <w:color w:val="000000" w:themeColor="text1"/>
          <w:sz w:val="24"/>
          <w:szCs w:val="24"/>
          <w:rtl/>
        </w:rPr>
      </w:pPr>
      <w:r w:rsidRPr="00CE379A">
        <w:rPr>
          <w:rFonts w:ascii="Simplified Arabic" w:hAnsi="Simplified Arabic" w:cs="Simplified Arabic" w:hint="cs"/>
          <w:color w:val="000000" w:themeColor="text1"/>
          <w:sz w:val="24"/>
          <w:szCs w:val="24"/>
          <w:rtl/>
          <w:lang w:bidi="ar-JO"/>
        </w:rPr>
        <w:t>وبعمل مجلس المصادقة وفقا</w:t>
      </w:r>
      <w:r w:rsidR="0019450A">
        <w:rPr>
          <w:rFonts w:ascii="Simplified Arabic" w:hAnsi="Simplified Arabic" w:cs="Simplified Arabic" w:hint="cs"/>
          <w:color w:val="000000" w:themeColor="text1"/>
          <w:sz w:val="24"/>
          <w:szCs w:val="24"/>
          <w:rtl/>
          <w:lang w:bidi="ar-JO"/>
        </w:rPr>
        <w:t>ً</w:t>
      </w:r>
      <w:r w:rsidRPr="00CE379A">
        <w:rPr>
          <w:rFonts w:ascii="Simplified Arabic" w:hAnsi="Simplified Arabic" w:cs="Simplified Arabic" w:hint="cs"/>
          <w:color w:val="000000" w:themeColor="text1"/>
          <w:sz w:val="24"/>
          <w:szCs w:val="24"/>
          <w:rtl/>
          <w:lang w:bidi="ar-JO"/>
        </w:rPr>
        <w:t xml:space="preserve"> </w:t>
      </w:r>
      <w:r w:rsidR="00A16D17" w:rsidRPr="00CE379A">
        <w:rPr>
          <w:rFonts w:ascii="Simplified Arabic" w:hAnsi="Simplified Arabic" w:cs="Simplified Arabic" w:hint="cs"/>
          <w:color w:val="000000" w:themeColor="text1"/>
          <w:sz w:val="24"/>
          <w:szCs w:val="24"/>
          <w:rtl/>
          <w:lang w:bidi="ar-JO"/>
        </w:rPr>
        <w:t>نظمه ولوائحه</w:t>
      </w:r>
      <w:r w:rsidRPr="00CE379A">
        <w:rPr>
          <w:rFonts w:ascii="Simplified Arabic" w:hAnsi="Simplified Arabic" w:cs="Simplified Arabic" w:hint="cs"/>
          <w:color w:val="000000" w:themeColor="text1"/>
          <w:sz w:val="24"/>
          <w:szCs w:val="24"/>
          <w:rtl/>
          <w:lang w:bidi="ar-JO"/>
        </w:rPr>
        <w:t xml:space="preserve"> الداخلية التي تم تبنيها والتوقيع عليها من قبل المجلس التأسيسي في مارس 2014. ويسعي المجلس إلي رفع الوعي</w:t>
      </w:r>
      <w:r w:rsidR="00A16D17" w:rsidRPr="00CE379A">
        <w:rPr>
          <w:rFonts w:ascii="Simplified Arabic" w:hAnsi="Simplified Arabic" w:cs="Simplified Arabic" w:hint="cs"/>
          <w:color w:val="000000" w:themeColor="text1"/>
          <w:sz w:val="24"/>
          <w:szCs w:val="24"/>
          <w:rtl/>
          <w:lang w:bidi="ar-JO"/>
        </w:rPr>
        <w:t xml:space="preserve"> بشكل واسع </w:t>
      </w:r>
      <w:r w:rsidRPr="00CE379A">
        <w:rPr>
          <w:rFonts w:ascii="Simplified Arabic" w:hAnsi="Simplified Arabic" w:cs="Simplified Arabic" w:hint="cs"/>
          <w:color w:val="000000" w:themeColor="text1"/>
          <w:sz w:val="24"/>
          <w:szCs w:val="24"/>
          <w:rtl/>
          <w:lang w:bidi="ar-JO"/>
        </w:rPr>
        <w:t>بمدونة السلوك ولتطوير نظام الحوافز و</w:t>
      </w:r>
      <w:r w:rsidR="00D325E0" w:rsidRPr="00CE379A">
        <w:rPr>
          <w:rFonts w:ascii="Simplified Arabic" w:hAnsi="Simplified Arabic" w:cs="Simplified Arabic" w:hint="cs"/>
          <w:color w:val="000000" w:themeColor="text1"/>
          <w:sz w:val="24"/>
          <w:szCs w:val="24"/>
          <w:rtl/>
          <w:lang w:bidi="ar-JO"/>
        </w:rPr>
        <w:t xml:space="preserve">الادارة الرشيدة. </w:t>
      </w:r>
      <w:r w:rsidR="00522213" w:rsidRPr="00CE379A">
        <w:rPr>
          <w:rFonts w:ascii="Simplified Arabic" w:hAnsi="Simplified Arabic" w:cs="Simplified Arabic" w:hint="cs"/>
          <w:color w:val="000000" w:themeColor="text1"/>
          <w:sz w:val="24"/>
          <w:szCs w:val="24"/>
          <w:rtl/>
        </w:rPr>
        <w:t>يوضح الشكل (1) بالأسفل الإطار الزمني لعملية تطور نظام مدونة السلوك.</w:t>
      </w:r>
    </w:p>
    <w:p w:rsidR="00946F02" w:rsidRDefault="00946F02" w:rsidP="0064194F">
      <w:pPr>
        <w:autoSpaceDE w:val="0"/>
        <w:autoSpaceDN w:val="0"/>
        <w:adjustRightInd w:val="0"/>
        <w:spacing w:after="0" w:line="240" w:lineRule="auto"/>
        <w:jc w:val="both"/>
        <w:rPr>
          <w:rFonts w:ascii="Simplified Arabic" w:hAnsi="Simplified Arabic" w:cs="Simplified Arabic"/>
          <w:color w:val="000000" w:themeColor="text1"/>
          <w:sz w:val="24"/>
          <w:szCs w:val="24"/>
          <w:rtl/>
        </w:rPr>
      </w:pPr>
    </w:p>
    <w:p w:rsidR="00946F02" w:rsidRDefault="00946F02" w:rsidP="0064194F">
      <w:pPr>
        <w:autoSpaceDE w:val="0"/>
        <w:autoSpaceDN w:val="0"/>
        <w:adjustRightInd w:val="0"/>
        <w:spacing w:after="0" w:line="240" w:lineRule="auto"/>
        <w:jc w:val="both"/>
        <w:rPr>
          <w:rFonts w:ascii="Simplified Arabic" w:hAnsi="Simplified Arabic" w:cs="Simplified Arabic"/>
          <w:color w:val="000000" w:themeColor="text1"/>
          <w:sz w:val="24"/>
          <w:szCs w:val="24"/>
          <w:rtl/>
        </w:rPr>
      </w:pPr>
    </w:p>
    <w:p w:rsidR="00946F02" w:rsidRDefault="00946F02" w:rsidP="0064194F">
      <w:pPr>
        <w:autoSpaceDE w:val="0"/>
        <w:autoSpaceDN w:val="0"/>
        <w:adjustRightInd w:val="0"/>
        <w:spacing w:after="0" w:line="240" w:lineRule="auto"/>
        <w:jc w:val="both"/>
        <w:rPr>
          <w:rFonts w:ascii="Simplified Arabic" w:hAnsi="Simplified Arabic" w:cs="Simplified Arabic"/>
          <w:color w:val="000000" w:themeColor="text1"/>
          <w:sz w:val="24"/>
          <w:szCs w:val="24"/>
          <w:rtl/>
        </w:rPr>
      </w:pPr>
    </w:p>
    <w:p w:rsidR="00946F02" w:rsidRDefault="00946F02" w:rsidP="0064194F">
      <w:pPr>
        <w:autoSpaceDE w:val="0"/>
        <w:autoSpaceDN w:val="0"/>
        <w:adjustRightInd w:val="0"/>
        <w:spacing w:after="0" w:line="240" w:lineRule="auto"/>
        <w:jc w:val="both"/>
        <w:rPr>
          <w:rFonts w:ascii="Simplified Arabic" w:hAnsi="Simplified Arabic" w:cs="Simplified Arabic"/>
          <w:color w:val="000000" w:themeColor="text1"/>
          <w:sz w:val="24"/>
          <w:szCs w:val="24"/>
          <w:rtl/>
        </w:rPr>
      </w:pPr>
    </w:p>
    <w:p w:rsidR="00946F02" w:rsidRDefault="00946F02" w:rsidP="00372ABE">
      <w:pPr>
        <w:autoSpaceDE w:val="0"/>
        <w:autoSpaceDN w:val="0"/>
        <w:adjustRightInd w:val="0"/>
        <w:spacing w:after="0" w:line="240" w:lineRule="auto"/>
        <w:rPr>
          <w:rFonts w:ascii="Simplified Arabic" w:hAnsi="Simplified Arabic" w:cs="Simplified Arabic"/>
          <w:color w:val="000000" w:themeColor="text1"/>
          <w:sz w:val="24"/>
          <w:szCs w:val="24"/>
          <w:rtl/>
        </w:rPr>
      </w:pPr>
    </w:p>
    <w:p w:rsidR="00946F02" w:rsidRDefault="00946F02" w:rsidP="00372ABE">
      <w:pPr>
        <w:autoSpaceDE w:val="0"/>
        <w:autoSpaceDN w:val="0"/>
        <w:adjustRightInd w:val="0"/>
        <w:spacing w:after="0" w:line="240" w:lineRule="auto"/>
        <w:rPr>
          <w:rFonts w:ascii="Simplified Arabic" w:hAnsi="Simplified Arabic" w:cs="Simplified Arabic"/>
          <w:color w:val="000000" w:themeColor="text1"/>
          <w:sz w:val="24"/>
          <w:szCs w:val="24"/>
          <w:rtl/>
        </w:rPr>
      </w:pPr>
    </w:p>
    <w:p w:rsidR="00946F02" w:rsidRDefault="00946F02" w:rsidP="00372ABE">
      <w:pPr>
        <w:autoSpaceDE w:val="0"/>
        <w:autoSpaceDN w:val="0"/>
        <w:adjustRightInd w:val="0"/>
        <w:spacing w:after="0" w:line="240" w:lineRule="auto"/>
        <w:jc w:val="center"/>
        <w:rPr>
          <w:rFonts w:asciiTheme="majorHAnsi" w:eastAsia="Times New Roman" w:hAnsiTheme="majorHAnsi" w:cs="Times New Roman"/>
          <w:bCs/>
          <w:sz w:val="32"/>
          <w:szCs w:val="32"/>
          <w:rtl/>
        </w:rPr>
      </w:pPr>
      <w:r w:rsidRPr="00372ABE">
        <w:rPr>
          <w:rFonts w:asciiTheme="majorHAnsi" w:eastAsia="Times New Roman" w:hAnsiTheme="majorHAnsi" w:cs="Times New Roman" w:hint="cs"/>
          <w:bCs/>
          <w:sz w:val="32"/>
          <w:szCs w:val="32"/>
          <w:rtl/>
        </w:rPr>
        <w:t>الشكل (1) مدونة سلوك المؤسسات الأهلية الفلسطينية</w:t>
      </w:r>
    </w:p>
    <w:p w:rsidR="00946F02" w:rsidRDefault="00946F02" w:rsidP="00372ABE">
      <w:pPr>
        <w:autoSpaceDE w:val="0"/>
        <w:autoSpaceDN w:val="0"/>
        <w:adjustRightInd w:val="0"/>
        <w:spacing w:after="0" w:line="240" w:lineRule="auto"/>
        <w:rPr>
          <w:rFonts w:asciiTheme="majorHAnsi" w:eastAsia="Times New Roman" w:hAnsiTheme="majorHAnsi" w:cs="Times New Roman"/>
          <w:bCs/>
          <w:sz w:val="32"/>
          <w:szCs w:val="32"/>
          <w:rtl/>
        </w:rPr>
      </w:pPr>
    </w:p>
    <w:p w:rsidR="00946F02" w:rsidRDefault="00946F02" w:rsidP="00372ABE">
      <w:pPr>
        <w:tabs>
          <w:tab w:val="left" w:pos="3960"/>
        </w:tabs>
        <w:autoSpaceDE w:val="0"/>
        <w:autoSpaceDN w:val="0"/>
        <w:bidi w:val="0"/>
        <w:adjustRightInd w:val="0"/>
        <w:spacing w:after="0" w:line="240" w:lineRule="auto"/>
        <w:rPr>
          <w:rFonts w:ascii="Simplified Arabic" w:hAnsi="Simplified Arabic" w:cs="Simplified Arabic"/>
          <w:color w:val="000000" w:themeColor="text1"/>
          <w:sz w:val="24"/>
          <w:szCs w:val="24"/>
          <w:rtl/>
        </w:rPr>
      </w:pPr>
      <w:r w:rsidRPr="00B625C5">
        <w:rPr>
          <w:rFonts w:asciiTheme="majorHAnsi" w:hAnsiTheme="majorHAnsi" w:cs="Simplified Arabic"/>
          <w:b/>
          <w:bCs/>
          <w:noProof/>
          <w:color w:val="000000" w:themeColor="text1"/>
          <w:sz w:val="24"/>
          <w:szCs w:val="24"/>
        </w:rPr>
        <w:drawing>
          <wp:anchor distT="0" distB="0" distL="114300" distR="114300" simplePos="0" relativeHeight="251740160" behindDoc="0" locked="0" layoutInCell="1" allowOverlap="1" wp14:anchorId="1A91617F" wp14:editId="5655F251">
            <wp:simplePos x="0" y="0"/>
            <wp:positionH relativeFrom="column">
              <wp:posOffset>1047750</wp:posOffset>
            </wp:positionH>
            <wp:positionV relativeFrom="paragraph">
              <wp:align>top</wp:align>
            </wp:positionV>
            <wp:extent cx="5010150" cy="7124700"/>
            <wp:effectExtent l="19050" t="19050" r="95250" b="3810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rFonts w:ascii="Simplified Arabic" w:hAnsi="Simplified Arabic" w:cs="Simplified Arabic"/>
          <w:color w:val="000000" w:themeColor="text1"/>
          <w:sz w:val="24"/>
          <w:szCs w:val="24"/>
          <w:rtl/>
        </w:rPr>
        <w:br w:type="textWrapping" w:clear="all"/>
      </w:r>
    </w:p>
    <w:p w:rsidR="00946F02" w:rsidRDefault="00946F02" w:rsidP="00372ABE">
      <w:pPr>
        <w:autoSpaceDE w:val="0"/>
        <w:autoSpaceDN w:val="0"/>
        <w:adjustRightInd w:val="0"/>
        <w:spacing w:after="0" w:line="240" w:lineRule="auto"/>
        <w:rPr>
          <w:rFonts w:ascii="Simplified Arabic" w:hAnsi="Simplified Arabic" w:cs="Simplified Arabic"/>
          <w:color w:val="000000" w:themeColor="text1"/>
          <w:sz w:val="24"/>
          <w:szCs w:val="24"/>
          <w:rtl/>
        </w:rPr>
      </w:pPr>
    </w:p>
    <w:p w:rsidR="00946F02" w:rsidRDefault="00946F02" w:rsidP="0064194F">
      <w:pPr>
        <w:autoSpaceDE w:val="0"/>
        <w:autoSpaceDN w:val="0"/>
        <w:adjustRightInd w:val="0"/>
        <w:spacing w:after="0" w:line="240" w:lineRule="auto"/>
        <w:jc w:val="both"/>
        <w:rPr>
          <w:rFonts w:ascii="Simplified Arabic" w:hAnsi="Simplified Arabic" w:cs="Simplified Arabic"/>
          <w:color w:val="000000" w:themeColor="text1"/>
          <w:sz w:val="24"/>
          <w:szCs w:val="24"/>
          <w:rtl/>
        </w:rPr>
      </w:pPr>
    </w:p>
    <w:p w:rsidR="00946F02" w:rsidRPr="00C950D1" w:rsidRDefault="00946F02" w:rsidP="0064194F">
      <w:pPr>
        <w:autoSpaceDE w:val="0"/>
        <w:autoSpaceDN w:val="0"/>
        <w:adjustRightInd w:val="0"/>
        <w:spacing w:after="0" w:line="240" w:lineRule="auto"/>
        <w:jc w:val="both"/>
        <w:rPr>
          <w:rFonts w:ascii="Simplified Arabic" w:hAnsi="Simplified Arabic" w:cs="Simplified Arabic"/>
          <w:color w:val="000000" w:themeColor="text1"/>
          <w:sz w:val="24"/>
          <w:szCs w:val="24"/>
          <w:rtl/>
        </w:rPr>
      </w:pPr>
    </w:p>
    <w:tbl>
      <w:tblPr>
        <w:tblStyle w:val="TableGrid"/>
        <w:bidiVisual/>
        <w:tblW w:w="0" w:type="auto"/>
        <w:tblInd w:w="738" w:type="dxa"/>
        <w:shd w:val="clear" w:color="auto" w:fill="EAF1DD" w:themeFill="accent3" w:themeFillTint="33"/>
        <w:tblLook w:val="04A0" w:firstRow="1" w:lastRow="0" w:firstColumn="1" w:lastColumn="0" w:noHBand="0" w:noVBand="1"/>
      </w:tblPr>
      <w:tblGrid>
        <w:gridCol w:w="9427"/>
      </w:tblGrid>
      <w:tr w:rsidR="00C950D1" w:rsidRPr="00C950D1" w:rsidTr="00372ABE">
        <w:trPr>
          <w:trHeight w:val="555"/>
        </w:trPr>
        <w:tc>
          <w:tcPr>
            <w:tcW w:w="9427" w:type="dxa"/>
            <w:shd w:val="clear" w:color="auto" w:fill="EAF1DD" w:themeFill="accent3" w:themeFillTint="33"/>
          </w:tcPr>
          <w:p w:rsidR="00C950D1" w:rsidRPr="00D56B0D" w:rsidRDefault="006A29E9" w:rsidP="00372ABE">
            <w:pPr>
              <w:autoSpaceDE w:val="0"/>
              <w:autoSpaceDN w:val="0"/>
              <w:adjustRightInd w:val="0"/>
              <w:ind w:left="720"/>
              <w:jc w:val="both"/>
              <w:rPr>
                <w:rFonts w:ascii="Simplified Arabic" w:hAnsi="Simplified Arabic" w:cs="Simplified Arabic"/>
                <w:color w:val="000000" w:themeColor="text1"/>
                <w:sz w:val="32"/>
                <w:szCs w:val="32"/>
                <w:rtl/>
                <w:lang w:bidi="ar-JO"/>
              </w:rPr>
            </w:pPr>
            <w:r>
              <w:rPr>
                <w:rFonts w:ascii="Simplified Arabic" w:hAnsi="Simplified Arabic" w:cs="Simplified Arabic" w:hint="cs"/>
                <w:b/>
                <w:bCs/>
                <w:color w:val="000000" w:themeColor="text1"/>
                <w:sz w:val="32"/>
                <w:szCs w:val="32"/>
                <w:rtl/>
                <w:lang w:bidi="ar-JO"/>
              </w:rPr>
              <w:t>2.</w:t>
            </w:r>
            <w:r w:rsidR="00C950D1" w:rsidRPr="00D56B0D">
              <w:rPr>
                <w:rFonts w:ascii="Simplified Arabic" w:hAnsi="Simplified Arabic" w:cs="Simplified Arabic"/>
                <w:b/>
                <w:bCs/>
                <w:color w:val="000000" w:themeColor="text1"/>
                <w:sz w:val="32"/>
                <w:szCs w:val="32"/>
                <w:rtl/>
                <w:lang w:bidi="ar-JO"/>
              </w:rPr>
              <w:t xml:space="preserve"> نظام الالتزام </w:t>
            </w:r>
            <w:r w:rsidR="00F760CE" w:rsidRPr="00D56B0D">
              <w:rPr>
                <w:rFonts w:ascii="Simplified Arabic" w:hAnsi="Simplified Arabic" w:cs="Simplified Arabic"/>
                <w:b/>
                <w:bCs/>
                <w:color w:val="000000" w:themeColor="text1"/>
                <w:sz w:val="32"/>
                <w:szCs w:val="32"/>
                <w:rtl/>
                <w:lang w:bidi="ar-JO"/>
              </w:rPr>
              <w:t xml:space="preserve">بمبادئ مدونة السلوك </w:t>
            </w:r>
            <w:r w:rsidR="00C950D1" w:rsidRPr="00D56B0D">
              <w:rPr>
                <w:rFonts w:ascii="Simplified Arabic" w:hAnsi="Simplified Arabic" w:cs="Simplified Arabic"/>
                <w:b/>
                <w:bCs/>
                <w:color w:val="000000" w:themeColor="text1"/>
                <w:sz w:val="32"/>
                <w:szCs w:val="32"/>
                <w:rtl/>
                <w:lang w:bidi="ar-JO"/>
              </w:rPr>
              <w:t xml:space="preserve">وبناء القدرات </w:t>
            </w:r>
          </w:p>
        </w:tc>
      </w:tr>
    </w:tbl>
    <w:p w:rsidR="005F320B" w:rsidRPr="00C950D1" w:rsidRDefault="005F320B" w:rsidP="00E82382">
      <w:pPr>
        <w:autoSpaceDE w:val="0"/>
        <w:autoSpaceDN w:val="0"/>
        <w:adjustRightInd w:val="0"/>
        <w:spacing w:after="0" w:line="240" w:lineRule="auto"/>
        <w:ind w:left="90"/>
        <w:jc w:val="both"/>
        <w:rPr>
          <w:rFonts w:ascii="Simplified Arabic" w:hAnsi="Simplified Arabic" w:cs="Simplified Arabic"/>
          <w:color w:val="000000" w:themeColor="text1"/>
          <w:sz w:val="24"/>
          <w:szCs w:val="24"/>
          <w:rtl/>
          <w:lang w:bidi="ar-JO"/>
        </w:rPr>
      </w:pPr>
    </w:p>
    <w:p w:rsidR="00291FC6" w:rsidRPr="00C950D1" w:rsidRDefault="00F63D6F" w:rsidP="00372ABE">
      <w:pPr>
        <w:autoSpaceDE w:val="0"/>
        <w:autoSpaceDN w:val="0"/>
        <w:adjustRightInd w:val="0"/>
        <w:spacing w:after="0" w:line="240" w:lineRule="auto"/>
        <w:ind w:left="720" w:right="630"/>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 xml:space="preserve">يقوم </w:t>
      </w:r>
      <w:r w:rsidR="00291FC6" w:rsidRPr="00C950D1">
        <w:rPr>
          <w:rFonts w:ascii="Simplified Arabic" w:hAnsi="Simplified Arabic" w:cs="Simplified Arabic"/>
          <w:color w:val="000000" w:themeColor="text1"/>
          <w:sz w:val="24"/>
          <w:szCs w:val="24"/>
          <w:rtl/>
          <w:lang w:bidi="ar-JO"/>
        </w:rPr>
        <w:t xml:space="preserve">نظام </w:t>
      </w:r>
      <w:r w:rsidR="005F320B" w:rsidRPr="00C950D1">
        <w:rPr>
          <w:rFonts w:ascii="Simplified Arabic" w:hAnsi="Simplified Arabic" w:cs="Simplified Arabic"/>
          <w:color w:val="000000" w:themeColor="text1"/>
          <w:sz w:val="24"/>
          <w:szCs w:val="24"/>
          <w:rtl/>
          <w:lang w:bidi="ar-JO"/>
        </w:rPr>
        <w:t xml:space="preserve">الالتزام بمبادئ مدونة السلوك </w:t>
      </w:r>
      <w:r w:rsidR="00291FC6" w:rsidRPr="00C950D1">
        <w:rPr>
          <w:rFonts w:ascii="Simplified Arabic" w:hAnsi="Simplified Arabic" w:cs="Simplified Arabic"/>
          <w:color w:val="000000" w:themeColor="text1"/>
          <w:sz w:val="24"/>
          <w:szCs w:val="24"/>
          <w:rtl/>
          <w:lang w:bidi="ar-JO"/>
        </w:rPr>
        <w:t xml:space="preserve">علي فحص </w:t>
      </w:r>
      <w:r w:rsidR="0019450A">
        <w:rPr>
          <w:rFonts w:ascii="Simplified Arabic" w:hAnsi="Simplified Arabic" w:cs="Simplified Arabic" w:hint="cs"/>
          <w:color w:val="000000" w:themeColor="text1"/>
          <w:sz w:val="24"/>
          <w:szCs w:val="24"/>
          <w:rtl/>
          <w:lang w:bidi="ar-JO"/>
        </w:rPr>
        <w:t xml:space="preserve">مدى </w:t>
      </w:r>
      <w:r w:rsidR="00291FC6" w:rsidRPr="00C950D1">
        <w:rPr>
          <w:rFonts w:ascii="Simplified Arabic" w:hAnsi="Simplified Arabic" w:cs="Simplified Arabic"/>
          <w:color w:val="000000" w:themeColor="text1"/>
          <w:sz w:val="24"/>
          <w:szCs w:val="24"/>
          <w:rtl/>
          <w:lang w:bidi="ar-JO"/>
        </w:rPr>
        <w:t xml:space="preserve">التزام المؤسسات </w:t>
      </w:r>
      <w:r w:rsidR="00291FC6" w:rsidRPr="00CE379A">
        <w:rPr>
          <w:rFonts w:ascii="Simplified Arabic" w:hAnsi="Simplified Arabic" w:cs="Simplified Arabic"/>
          <w:color w:val="000000" w:themeColor="text1"/>
          <w:sz w:val="24"/>
          <w:szCs w:val="24"/>
          <w:rtl/>
          <w:lang w:bidi="ar-JO"/>
        </w:rPr>
        <w:t>الأهلية</w:t>
      </w:r>
      <w:r w:rsidR="0019450A">
        <w:rPr>
          <w:rFonts w:ascii="Simplified Arabic" w:hAnsi="Simplified Arabic" w:cs="Simplified Arabic" w:hint="cs"/>
          <w:color w:val="000000" w:themeColor="text1"/>
          <w:sz w:val="24"/>
          <w:szCs w:val="24"/>
          <w:rtl/>
          <w:lang w:bidi="ar-JO"/>
        </w:rPr>
        <w:t xml:space="preserve"> الفلسطينية</w:t>
      </w:r>
      <w:r w:rsidR="00DE4F8A" w:rsidRPr="00CE379A">
        <w:rPr>
          <w:rFonts w:ascii="Simplified Arabic" w:hAnsi="Simplified Arabic" w:cs="Simplified Arabic" w:hint="cs"/>
          <w:color w:val="000000" w:themeColor="text1"/>
          <w:sz w:val="24"/>
          <w:szCs w:val="24"/>
          <w:rtl/>
          <w:lang w:bidi="ar-JO"/>
        </w:rPr>
        <w:t xml:space="preserve"> التي قامت بتوقيع وتبني تلك المدونة وتطبيقها من خلال عملها.</w:t>
      </w:r>
      <w:r w:rsidR="008F2008" w:rsidRPr="00CE379A">
        <w:rPr>
          <w:rFonts w:ascii="Simplified Arabic" w:hAnsi="Simplified Arabic" w:cs="Simplified Arabic" w:hint="cs"/>
          <w:color w:val="000000" w:themeColor="text1"/>
          <w:sz w:val="24"/>
          <w:szCs w:val="24"/>
          <w:rtl/>
        </w:rPr>
        <w:t xml:space="preserve"> </w:t>
      </w:r>
      <w:r w:rsidR="007221A0" w:rsidRPr="00CE379A">
        <w:rPr>
          <w:rFonts w:ascii="Simplified Arabic" w:hAnsi="Simplified Arabic" w:cs="Simplified Arabic"/>
          <w:color w:val="000000" w:themeColor="text1"/>
          <w:sz w:val="24"/>
          <w:szCs w:val="24"/>
          <w:rtl/>
          <w:lang w:bidi="ar-JO"/>
        </w:rPr>
        <w:t>حيث</w:t>
      </w:r>
      <w:r w:rsidR="00291FC6" w:rsidRPr="00C950D1">
        <w:rPr>
          <w:rFonts w:ascii="Simplified Arabic" w:hAnsi="Simplified Arabic" w:cs="Simplified Arabic"/>
          <w:color w:val="000000" w:themeColor="text1"/>
          <w:sz w:val="24"/>
          <w:szCs w:val="24"/>
          <w:rtl/>
          <w:lang w:bidi="ar-JO"/>
        </w:rPr>
        <w:t xml:space="preserve"> تم</w:t>
      </w:r>
      <w:r w:rsidR="0019450A">
        <w:rPr>
          <w:rFonts w:ascii="Simplified Arabic" w:hAnsi="Simplified Arabic" w:cs="Simplified Arabic" w:hint="cs"/>
          <w:color w:val="000000" w:themeColor="text1"/>
          <w:sz w:val="24"/>
          <w:szCs w:val="24"/>
          <w:rtl/>
          <w:lang w:bidi="ar-JO"/>
        </w:rPr>
        <w:t>ّ</w:t>
      </w:r>
      <w:r w:rsidR="00291FC6" w:rsidRPr="00C950D1">
        <w:rPr>
          <w:rFonts w:ascii="Simplified Arabic" w:hAnsi="Simplified Arabic" w:cs="Simplified Arabic"/>
          <w:color w:val="000000" w:themeColor="text1"/>
          <w:sz w:val="24"/>
          <w:szCs w:val="24"/>
          <w:rtl/>
          <w:lang w:bidi="ar-JO"/>
        </w:rPr>
        <w:t xml:space="preserve"> تنفيذ برنامج تجريبي لتطبيق نظام الالتزام بمبادئ مدونة السلوك خلال مشروع المؤسسات الأهلية الرابع وذلك بهدف الـتأكد من أن المؤسسات الأهلية الموقعة على هذه المدونة تلتزم بمعايير المدونة، بالإضافة إلى التأكد من تعزيز شفافية المؤسسات الأهلية وإدارتها الرشيدة، ومساءلتها أمام ذوي الشأن.</w:t>
      </w:r>
      <w:r w:rsidR="00E40C81" w:rsidRPr="00C950D1">
        <w:rPr>
          <w:rFonts w:ascii="Simplified Arabic" w:hAnsi="Simplified Arabic" w:cs="Simplified Arabic"/>
          <w:color w:val="000000" w:themeColor="text1"/>
          <w:sz w:val="24"/>
          <w:szCs w:val="24"/>
          <w:rtl/>
          <w:lang w:bidi="ar-JO"/>
        </w:rPr>
        <w:t xml:space="preserve"> بناء</w:t>
      </w:r>
      <w:r w:rsidR="0019450A">
        <w:rPr>
          <w:rFonts w:ascii="Simplified Arabic" w:hAnsi="Simplified Arabic" w:cs="Simplified Arabic" w:hint="cs"/>
          <w:color w:val="000000" w:themeColor="text1"/>
          <w:sz w:val="24"/>
          <w:szCs w:val="24"/>
          <w:rtl/>
          <w:lang w:bidi="ar-JO"/>
        </w:rPr>
        <w:t>ً</w:t>
      </w:r>
      <w:r w:rsidR="00E40C81" w:rsidRPr="00C950D1">
        <w:rPr>
          <w:rFonts w:ascii="Simplified Arabic" w:hAnsi="Simplified Arabic" w:cs="Simplified Arabic"/>
          <w:color w:val="000000" w:themeColor="text1"/>
          <w:sz w:val="24"/>
          <w:szCs w:val="24"/>
          <w:rtl/>
          <w:lang w:bidi="ar-JO"/>
        </w:rPr>
        <w:t xml:space="preserve"> على هذا البرنامج التجريبي تم</w:t>
      </w:r>
      <w:r w:rsidR="0019450A">
        <w:rPr>
          <w:rFonts w:ascii="Simplified Arabic" w:hAnsi="Simplified Arabic" w:cs="Simplified Arabic" w:hint="cs"/>
          <w:color w:val="000000" w:themeColor="text1"/>
          <w:sz w:val="24"/>
          <w:szCs w:val="24"/>
          <w:rtl/>
          <w:lang w:bidi="ar-JO"/>
        </w:rPr>
        <w:t>ّ</w:t>
      </w:r>
      <w:r w:rsidR="00E40C81" w:rsidRPr="00C950D1">
        <w:rPr>
          <w:rFonts w:ascii="Simplified Arabic" w:hAnsi="Simplified Arabic" w:cs="Simplified Arabic"/>
          <w:color w:val="000000" w:themeColor="text1"/>
          <w:sz w:val="24"/>
          <w:szCs w:val="24"/>
          <w:rtl/>
          <w:lang w:bidi="ar-JO"/>
        </w:rPr>
        <w:t xml:space="preserve"> تطوير نظام متكامل لقياس مدى التزام المؤسسات الأهلية بمبادئ مدونة السلوك</w:t>
      </w:r>
      <w:r w:rsidR="00F760CE">
        <w:rPr>
          <w:rFonts w:ascii="Simplified Arabic" w:hAnsi="Simplified Arabic" w:cs="Simplified Arabic" w:hint="cs"/>
          <w:color w:val="000000" w:themeColor="text1"/>
          <w:sz w:val="24"/>
          <w:szCs w:val="24"/>
          <w:rtl/>
          <w:lang w:bidi="ar-JO"/>
        </w:rPr>
        <w:t xml:space="preserve">. </w:t>
      </w:r>
      <w:r w:rsidR="00E40C81" w:rsidRPr="00C950D1">
        <w:rPr>
          <w:rFonts w:ascii="Simplified Arabic" w:hAnsi="Simplified Arabic" w:cs="Simplified Arabic"/>
          <w:color w:val="000000" w:themeColor="text1"/>
          <w:sz w:val="24"/>
          <w:szCs w:val="24"/>
          <w:rtl/>
          <w:lang w:bidi="ar-JO"/>
        </w:rPr>
        <w:t>يتكون النظام من ثلاث مراحل رئيسية وهي:</w:t>
      </w:r>
    </w:p>
    <w:p w:rsidR="00372ABE" w:rsidRPr="00372ABE" w:rsidRDefault="00591CA9" w:rsidP="00372ABE">
      <w:pPr>
        <w:pStyle w:val="ListParagraph"/>
        <w:numPr>
          <w:ilvl w:val="0"/>
          <w:numId w:val="16"/>
        </w:numPr>
        <w:autoSpaceDE w:val="0"/>
        <w:autoSpaceDN w:val="0"/>
        <w:adjustRightInd w:val="0"/>
        <w:spacing w:after="0" w:line="240" w:lineRule="auto"/>
        <w:ind w:left="1440"/>
        <w:jc w:val="both"/>
        <w:rPr>
          <w:rFonts w:ascii="Simplified Arabic" w:hAnsi="Simplified Arabic" w:cs="Simplified Arabic"/>
          <w:color w:val="000000" w:themeColor="text1"/>
          <w:sz w:val="24"/>
          <w:szCs w:val="24"/>
          <w:lang w:bidi="ar-JO"/>
        </w:rPr>
      </w:pPr>
      <w:r w:rsidRPr="00C950D1">
        <w:rPr>
          <w:rFonts w:ascii="Simplified Arabic" w:hAnsi="Simplified Arabic" w:cs="Simplified Arabic"/>
          <w:color w:val="000000" w:themeColor="text1"/>
          <w:sz w:val="24"/>
          <w:szCs w:val="24"/>
          <w:rtl/>
          <w:lang w:bidi="ar-JO"/>
        </w:rPr>
        <w:t>ال</w:t>
      </w:r>
      <w:r w:rsidR="00372ABE">
        <w:rPr>
          <w:rFonts w:ascii="Simplified Arabic" w:hAnsi="Simplified Arabic" w:cs="Simplified Arabic" w:hint="cs"/>
          <w:color w:val="000000" w:themeColor="text1"/>
          <w:sz w:val="24"/>
          <w:szCs w:val="24"/>
          <w:rtl/>
          <w:lang w:bidi="ar-JO"/>
        </w:rPr>
        <w:t>تقييم الذاتي للمؤسسات الأهلية</w:t>
      </w:r>
    </w:p>
    <w:p w:rsidR="00780EC6" w:rsidRDefault="00372ABE" w:rsidP="00372ABE">
      <w:pPr>
        <w:pStyle w:val="ListParagraph"/>
        <w:numPr>
          <w:ilvl w:val="0"/>
          <w:numId w:val="16"/>
        </w:numPr>
        <w:autoSpaceDE w:val="0"/>
        <w:autoSpaceDN w:val="0"/>
        <w:adjustRightInd w:val="0"/>
        <w:spacing w:after="0" w:line="240" w:lineRule="auto"/>
        <w:ind w:left="1440"/>
        <w:jc w:val="both"/>
        <w:rPr>
          <w:rFonts w:ascii="Simplified Arabic" w:hAnsi="Simplified Arabic" w:cs="Simplified Arabic"/>
          <w:color w:val="000000" w:themeColor="text1"/>
          <w:sz w:val="24"/>
          <w:szCs w:val="24"/>
          <w:lang w:bidi="ar-JO"/>
        </w:rPr>
      </w:pPr>
      <w:r>
        <w:rPr>
          <w:rFonts w:ascii="Simplified Arabic" w:hAnsi="Simplified Arabic" w:cs="Simplified Arabic" w:hint="cs"/>
          <w:color w:val="000000" w:themeColor="text1"/>
          <w:sz w:val="24"/>
          <w:szCs w:val="24"/>
          <w:rtl/>
          <w:lang w:bidi="ar-JO"/>
        </w:rPr>
        <w:t>ال</w:t>
      </w:r>
      <w:r w:rsidR="00591CA9" w:rsidRPr="00C950D1">
        <w:rPr>
          <w:rFonts w:ascii="Simplified Arabic" w:hAnsi="Simplified Arabic" w:cs="Simplified Arabic"/>
          <w:color w:val="000000" w:themeColor="text1"/>
          <w:sz w:val="24"/>
          <w:szCs w:val="24"/>
          <w:rtl/>
          <w:lang w:bidi="ar-JO"/>
        </w:rPr>
        <w:t xml:space="preserve">تحقق من التقييم الذاتي للمؤسسات الأهلية من خلال </w:t>
      </w:r>
      <w:r w:rsidR="00DF0FC9">
        <w:rPr>
          <w:rFonts w:ascii="Simplified Arabic" w:hAnsi="Simplified Arabic" w:cs="Simplified Arabic" w:hint="cs"/>
          <w:color w:val="000000" w:themeColor="text1"/>
          <w:sz w:val="24"/>
          <w:szCs w:val="24"/>
          <w:rtl/>
          <w:lang w:bidi="ar-JO"/>
        </w:rPr>
        <w:t xml:space="preserve">طاقم التحقق في </w:t>
      </w:r>
      <w:r w:rsidR="00616A52">
        <w:rPr>
          <w:rFonts w:ascii="Simplified Arabic" w:hAnsi="Simplified Arabic" w:cs="Simplified Arabic" w:hint="cs"/>
          <w:color w:val="000000" w:themeColor="text1"/>
          <w:sz w:val="24"/>
          <w:szCs w:val="24"/>
          <w:rtl/>
          <w:lang w:bidi="ar-JO"/>
        </w:rPr>
        <w:t>مركز تطوير المؤسسات الأهلية</w:t>
      </w:r>
      <w:r w:rsidR="00920C70" w:rsidRPr="00C950D1">
        <w:rPr>
          <w:rFonts w:ascii="Simplified Arabic" w:hAnsi="Simplified Arabic" w:cs="Simplified Arabic"/>
          <w:color w:val="000000" w:themeColor="text1"/>
          <w:sz w:val="24"/>
          <w:szCs w:val="24"/>
          <w:rtl/>
          <w:lang w:bidi="ar-JO"/>
        </w:rPr>
        <w:t>.</w:t>
      </w:r>
    </w:p>
    <w:p w:rsidR="00591CA9" w:rsidRDefault="0019450A" w:rsidP="00372ABE">
      <w:pPr>
        <w:pStyle w:val="ListParagraph"/>
        <w:numPr>
          <w:ilvl w:val="0"/>
          <w:numId w:val="16"/>
        </w:numPr>
        <w:autoSpaceDE w:val="0"/>
        <w:autoSpaceDN w:val="0"/>
        <w:adjustRightInd w:val="0"/>
        <w:spacing w:after="0" w:line="240" w:lineRule="auto"/>
        <w:ind w:left="1440"/>
        <w:jc w:val="both"/>
        <w:rPr>
          <w:rFonts w:ascii="Simplified Arabic" w:hAnsi="Simplified Arabic" w:cs="Simplified Arabic"/>
          <w:color w:val="000000" w:themeColor="text1"/>
          <w:sz w:val="24"/>
          <w:szCs w:val="24"/>
          <w:lang w:bidi="ar-JO"/>
        </w:rPr>
      </w:pPr>
      <w:r w:rsidRPr="00372ABE">
        <w:rPr>
          <w:rFonts w:ascii="Simplified Arabic" w:hAnsi="Simplified Arabic" w:cs="Simplified Arabic" w:hint="cs"/>
          <w:color w:val="000000" w:themeColor="text1"/>
          <w:sz w:val="24"/>
          <w:szCs w:val="24"/>
          <w:rtl/>
          <w:lang w:bidi="ar-JO"/>
        </w:rPr>
        <w:t>إ</w:t>
      </w:r>
      <w:r w:rsidR="00591CA9" w:rsidRPr="00372ABE">
        <w:rPr>
          <w:rFonts w:ascii="Simplified Arabic" w:hAnsi="Simplified Arabic" w:cs="Simplified Arabic"/>
          <w:color w:val="000000" w:themeColor="text1"/>
          <w:sz w:val="24"/>
          <w:szCs w:val="24"/>
          <w:rtl/>
          <w:lang w:bidi="ar-JO"/>
        </w:rPr>
        <w:t xml:space="preserve">صدار شهادة </w:t>
      </w:r>
      <w:r w:rsidR="007164DF" w:rsidRPr="00372ABE">
        <w:rPr>
          <w:rFonts w:ascii="Simplified Arabic" w:hAnsi="Simplified Arabic" w:cs="Simplified Arabic"/>
          <w:color w:val="000000" w:themeColor="text1"/>
          <w:sz w:val="24"/>
          <w:szCs w:val="24"/>
          <w:rtl/>
          <w:lang w:bidi="ar-JO"/>
        </w:rPr>
        <w:t>الالتزام بمدونة السلوك</w:t>
      </w:r>
      <w:r w:rsidR="00591CA9" w:rsidRPr="00372ABE">
        <w:rPr>
          <w:rFonts w:ascii="Simplified Arabic" w:hAnsi="Simplified Arabic" w:cs="Simplified Arabic"/>
          <w:color w:val="000000" w:themeColor="text1"/>
          <w:sz w:val="24"/>
          <w:szCs w:val="24"/>
          <w:rtl/>
          <w:lang w:bidi="ar-JO"/>
        </w:rPr>
        <w:t xml:space="preserve"> من قبل مجلس </w:t>
      </w:r>
      <w:r w:rsidR="008D1BF3" w:rsidRPr="00372ABE">
        <w:rPr>
          <w:rFonts w:ascii="Simplified Arabic" w:hAnsi="Simplified Arabic" w:cs="Simplified Arabic"/>
          <w:color w:val="000000" w:themeColor="text1"/>
          <w:sz w:val="24"/>
          <w:szCs w:val="24"/>
          <w:rtl/>
          <w:lang w:bidi="ar-JO"/>
        </w:rPr>
        <w:t>المصادقة</w:t>
      </w:r>
      <w:r w:rsidR="00591CA9" w:rsidRPr="00372ABE">
        <w:rPr>
          <w:rFonts w:ascii="Simplified Arabic" w:hAnsi="Simplified Arabic" w:cs="Simplified Arabic"/>
          <w:color w:val="000000" w:themeColor="text1"/>
          <w:sz w:val="24"/>
          <w:szCs w:val="24"/>
          <w:rtl/>
          <w:lang w:bidi="ar-JO"/>
        </w:rPr>
        <w:t>.</w:t>
      </w:r>
    </w:p>
    <w:p w:rsidR="00372ABE" w:rsidRPr="00372ABE" w:rsidRDefault="00372ABE" w:rsidP="00372ABE">
      <w:pPr>
        <w:pStyle w:val="ListParagraph"/>
        <w:autoSpaceDE w:val="0"/>
        <w:autoSpaceDN w:val="0"/>
        <w:adjustRightInd w:val="0"/>
        <w:spacing w:after="0" w:line="240" w:lineRule="auto"/>
        <w:ind w:left="1440"/>
        <w:jc w:val="both"/>
        <w:rPr>
          <w:rFonts w:ascii="Simplified Arabic" w:hAnsi="Simplified Arabic" w:cs="Simplified Arabic"/>
          <w:color w:val="000000" w:themeColor="text1"/>
          <w:sz w:val="24"/>
          <w:szCs w:val="24"/>
          <w:lang w:bidi="ar-JO"/>
        </w:rPr>
      </w:pPr>
    </w:p>
    <w:p w:rsidR="005F320B" w:rsidRPr="0019450A" w:rsidRDefault="005F320B" w:rsidP="0064194F">
      <w:pPr>
        <w:pStyle w:val="ListParagraph"/>
        <w:autoSpaceDE w:val="0"/>
        <w:autoSpaceDN w:val="0"/>
        <w:adjustRightInd w:val="0"/>
        <w:spacing w:after="0" w:line="240" w:lineRule="auto"/>
        <w:jc w:val="both"/>
        <w:rPr>
          <w:rFonts w:ascii="Simplified Arabic" w:hAnsi="Simplified Arabic" w:cs="Simplified Arabic"/>
          <w:color w:val="000000" w:themeColor="text1"/>
          <w:sz w:val="24"/>
          <w:szCs w:val="24"/>
          <w:rtl/>
          <w:lang w:bidi="ar-JO"/>
        </w:rPr>
      </w:pPr>
    </w:p>
    <w:p w:rsidR="00B34050" w:rsidRPr="00C950D1" w:rsidRDefault="00B34050" w:rsidP="0064194F">
      <w:pPr>
        <w:autoSpaceDE w:val="0"/>
        <w:autoSpaceDN w:val="0"/>
        <w:adjustRightInd w:val="0"/>
        <w:spacing w:after="0" w:line="240" w:lineRule="auto"/>
        <w:jc w:val="both"/>
        <w:rPr>
          <w:rFonts w:ascii="Simplified Arabic" w:hAnsi="Simplified Arabic" w:cs="Simplified Arabic"/>
          <w:color w:val="000000" w:themeColor="text1"/>
          <w:sz w:val="24"/>
          <w:szCs w:val="24"/>
          <w:rtl/>
          <w:lang w:bidi="ar-JO"/>
        </w:rPr>
        <w:sectPr w:rsidR="00B34050" w:rsidRPr="00C950D1" w:rsidSect="00372ABE">
          <w:footerReference w:type="default" r:id="rId15"/>
          <w:footerReference w:type="first" r:id="rId16"/>
          <w:pgSz w:w="12240" w:h="15840"/>
          <w:pgMar w:top="720" w:right="720" w:bottom="720" w:left="810" w:header="720" w:footer="720" w:gutter="0"/>
          <w:pgNumType w:start="0"/>
          <w:cols w:space="720"/>
          <w:noEndnote/>
          <w:titlePg/>
          <w:docGrid w:linePitch="299"/>
        </w:sectPr>
      </w:pPr>
    </w:p>
    <w:tbl>
      <w:tblPr>
        <w:tblStyle w:val="TableGrid"/>
        <w:tblpPr w:leftFromText="180" w:rightFromText="180" w:horzAnchor="margin" w:tblpY="-645"/>
        <w:bidiVisual/>
        <w:tblW w:w="0" w:type="auto"/>
        <w:shd w:val="clear" w:color="auto" w:fill="EAF1DD" w:themeFill="accent3" w:themeFillTint="33"/>
        <w:tblLook w:val="04A0" w:firstRow="1" w:lastRow="0" w:firstColumn="1" w:lastColumn="0" w:noHBand="0" w:noVBand="1"/>
      </w:tblPr>
      <w:tblGrid>
        <w:gridCol w:w="12784"/>
      </w:tblGrid>
      <w:tr w:rsidR="00C950D1" w:rsidRPr="00C950D1" w:rsidTr="004016DE">
        <w:tc>
          <w:tcPr>
            <w:tcW w:w="12784" w:type="dxa"/>
            <w:shd w:val="clear" w:color="auto" w:fill="EAF1DD" w:themeFill="accent3" w:themeFillTint="33"/>
          </w:tcPr>
          <w:p w:rsidR="00C950D1" w:rsidRPr="00C950D1" w:rsidRDefault="00C950D1" w:rsidP="00EB4178">
            <w:pPr>
              <w:autoSpaceDE w:val="0"/>
              <w:autoSpaceDN w:val="0"/>
              <w:adjustRightInd w:val="0"/>
              <w:jc w:val="both"/>
              <w:rPr>
                <w:rFonts w:ascii="Simplified Arabic" w:hAnsi="Simplified Arabic" w:cs="Simplified Arabic"/>
                <w:b/>
                <w:bCs/>
                <w:color w:val="000000" w:themeColor="text1"/>
                <w:sz w:val="24"/>
                <w:szCs w:val="24"/>
                <w:rtl/>
                <w:lang w:bidi="ar-JO"/>
              </w:rPr>
            </w:pPr>
            <w:r w:rsidRPr="00C950D1">
              <w:rPr>
                <w:rFonts w:ascii="Simplified Arabic" w:hAnsi="Simplified Arabic" w:cs="Simplified Arabic"/>
                <w:b/>
                <w:bCs/>
                <w:color w:val="000000" w:themeColor="text1"/>
                <w:sz w:val="24"/>
                <w:szCs w:val="24"/>
                <w:rtl/>
                <w:lang w:bidi="ar-JO"/>
              </w:rPr>
              <w:lastRenderedPageBreak/>
              <w:t>الشكل (</w:t>
            </w:r>
            <w:r w:rsidR="00EB4178">
              <w:rPr>
                <w:rFonts w:ascii="Simplified Arabic" w:hAnsi="Simplified Arabic" w:cs="Simplified Arabic" w:hint="cs"/>
                <w:b/>
                <w:bCs/>
                <w:color w:val="000000" w:themeColor="text1"/>
                <w:sz w:val="24"/>
                <w:szCs w:val="24"/>
                <w:rtl/>
                <w:lang w:bidi="ar-JO"/>
              </w:rPr>
              <w:t>2</w:t>
            </w:r>
            <w:r w:rsidRPr="00C950D1">
              <w:rPr>
                <w:rFonts w:ascii="Simplified Arabic" w:hAnsi="Simplified Arabic" w:cs="Simplified Arabic"/>
                <w:b/>
                <w:bCs/>
                <w:color w:val="000000" w:themeColor="text1"/>
                <w:sz w:val="24"/>
                <w:szCs w:val="24"/>
                <w:rtl/>
                <w:lang w:bidi="ar-JO"/>
              </w:rPr>
              <w:t>) مراحل الالتزام بنظام مدونة السلوك</w:t>
            </w:r>
          </w:p>
        </w:tc>
      </w:tr>
    </w:tbl>
    <w:p w:rsidR="00276DB7" w:rsidRDefault="00D33A0D" w:rsidP="0064194F">
      <w:pPr>
        <w:autoSpaceDE w:val="0"/>
        <w:autoSpaceDN w:val="0"/>
        <w:adjustRightInd w:val="0"/>
        <w:spacing w:after="0" w:line="240" w:lineRule="auto"/>
        <w:rPr>
          <w:rFonts w:ascii="Simplified Arabic" w:hAnsi="Simplified Arabic" w:cs="Simplified Arabic"/>
          <w:color w:val="000000" w:themeColor="text1"/>
          <w:sz w:val="24"/>
          <w:szCs w:val="24"/>
          <w:lang w:bidi="ar-JO"/>
        </w:rPr>
      </w:pPr>
      <w:r w:rsidRPr="004016DE">
        <w:rPr>
          <w:noProof/>
        </w:rPr>
        <mc:AlternateContent>
          <mc:Choice Requires="wps">
            <w:drawing>
              <wp:anchor distT="0" distB="0" distL="114300" distR="114300" simplePos="0" relativeHeight="251742208" behindDoc="0" locked="0" layoutInCell="1" allowOverlap="1" wp14:anchorId="30DFDD9D" wp14:editId="1745AB13">
                <wp:simplePos x="0" y="0"/>
                <wp:positionH relativeFrom="column">
                  <wp:posOffset>85725</wp:posOffset>
                </wp:positionH>
                <wp:positionV relativeFrom="paragraph">
                  <wp:posOffset>172085</wp:posOffset>
                </wp:positionV>
                <wp:extent cx="1143000" cy="78105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11430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4016DE">
                            <w:pPr>
                              <w:pStyle w:val="NormalWeb"/>
                              <w:spacing w:before="0" w:beforeAutospacing="0" w:after="0" w:afterAutospacing="0"/>
                              <w:jc w:val="center"/>
                            </w:pPr>
                            <w:r>
                              <w:rPr>
                                <w:rFonts w:asciiTheme="minorHAnsi" w:hAnsi="Arial" w:cstheme="minorBidi"/>
                                <w:b/>
                                <w:bCs/>
                                <w:color w:val="FFFFFF" w:themeColor="light1"/>
                                <w:kern w:val="24"/>
                                <w:sz w:val="36"/>
                                <w:szCs w:val="36"/>
                                <w:rtl/>
                                <w:lang w:bidi="ar-JO"/>
                              </w:rPr>
                              <w:t>المؤسسة الأهلية</w:t>
                            </w:r>
                          </w:p>
                        </w:txbxContent>
                      </wps:txbx>
                      <wps:bodyPr rtlCol="0" anchor="ctr">
                        <a:noAutofit/>
                      </wps:bodyPr>
                    </wps:wsp>
                  </a:graphicData>
                </a:graphic>
                <wp14:sizeRelV relativeFrom="margin">
                  <wp14:pctHeight>0</wp14:pctHeight>
                </wp14:sizeRelV>
              </wp:anchor>
            </w:drawing>
          </mc:Choice>
          <mc:Fallback>
            <w:pict>
              <v:rect id="Rectangle 3" o:spid="_x0000_s1026" style="position:absolute;left:0;text-align:left;margin-left:6.75pt;margin-top:13.55pt;width:90pt;height:6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" fillcolor="#4f81bd [3204]" strokecolor="#243f60 [1604]" strokeweight="2pt">
                <v:textbox>
                  <w:txbxContent>
                    <w:p w:rsidR="004016DE" w:rsidRDefault="004016DE" w:rsidP="004016DE">
                      <w:pPr>
                        <w:pStyle w:val="NormalWeb"/>
                        <w:spacing w:before="0" w:beforeAutospacing="0" w:after="0" w:afterAutospacing="0"/>
                        <w:jc w:val="center"/>
                      </w:pPr>
                      <w:proofErr w:type="gramStart"/>
                      <w:r>
                        <w:rPr>
                          <w:rFonts w:asciiTheme="minorHAnsi" w:hAnsi="Arial" w:cstheme="minorBidi"/>
                          <w:b/>
                          <w:bCs/>
                          <w:color w:val="FFFFFF" w:themeColor="light1"/>
                          <w:kern w:val="24"/>
                          <w:sz w:val="36"/>
                          <w:szCs w:val="36"/>
                          <w:rtl/>
                          <w:lang w:bidi="ar-JO"/>
                        </w:rPr>
                        <w:t>المؤسسة</w:t>
                      </w:r>
                      <w:proofErr w:type="gramEnd"/>
                      <w:r>
                        <w:rPr>
                          <w:rFonts w:asciiTheme="minorHAnsi" w:hAnsi="Arial" w:cstheme="minorBidi"/>
                          <w:b/>
                          <w:bCs/>
                          <w:color w:val="FFFFFF" w:themeColor="light1"/>
                          <w:kern w:val="24"/>
                          <w:sz w:val="36"/>
                          <w:szCs w:val="36"/>
                          <w:rtl/>
                          <w:lang w:bidi="ar-JO"/>
                        </w:rPr>
                        <w:t xml:space="preserve"> الأهلية</w:t>
                      </w:r>
                    </w:p>
                  </w:txbxContent>
                </v:textbox>
              </v:rect>
            </w:pict>
          </mc:Fallback>
        </mc:AlternateContent>
      </w:r>
      <w:r w:rsidRPr="004016DE">
        <w:rPr>
          <w:noProof/>
        </w:rPr>
        <mc:AlternateContent>
          <mc:Choice Requires="wps">
            <w:drawing>
              <wp:anchor distT="0" distB="0" distL="114300" distR="114300" simplePos="0" relativeHeight="251744256" behindDoc="0" locked="0" layoutInCell="1" allowOverlap="1" wp14:anchorId="26EB29DF" wp14:editId="26B22069">
                <wp:simplePos x="0" y="0"/>
                <wp:positionH relativeFrom="column">
                  <wp:posOffset>2095500</wp:posOffset>
                </wp:positionH>
                <wp:positionV relativeFrom="paragraph">
                  <wp:posOffset>95885</wp:posOffset>
                </wp:positionV>
                <wp:extent cx="2362200" cy="781050"/>
                <wp:effectExtent l="0" t="0" r="19050" b="19050"/>
                <wp:wrapNone/>
                <wp:docPr id="2" name="Rectangle 5"/>
                <wp:cNvGraphicFramePr/>
                <a:graphic xmlns:a="http://schemas.openxmlformats.org/drawingml/2006/main">
                  <a:graphicData uri="http://schemas.microsoft.com/office/word/2010/wordprocessingShape">
                    <wps:wsp>
                      <wps:cNvSpPr/>
                      <wps:spPr>
                        <a:xfrm>
                          <a:off x="0" y="0"/>
                          <a:ext cx="23622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4016DE">
                            <w:pPr>
                              <w:pStyle w:val="NormalWeb"/>
                              <w:bidi/>
                              <w:spacing w:before="0" w:beforeAutospacing="0" w:after="200" w:afterAutospacing="0" w:line="276" w:lineRule="auto"/>
                              <w:jc w:val="center"/>
                            </w:pPr>
                            <w:r>
                              <w:rPr>
                                <w:rFonts w:asciiTheme="minorHAnsi" w:eastAsia="Times New Roman" w:hAnsi="Arial" w:cstheme="minorBidi"/>
                                <w:b/>
                                <w:bCs/>
                                <w:color w:val="FFFFFF" w:themeColor="light1"/>
                                <w:kern w:val="24"/>
                                <w:rtl/>
                              </w:rPr>
                              <w:t xml:space="preserve">تقييم ذاتي طوعي للمؤسسات الأهلية باستخدام أداة تقييم </w:t>
                            </w:r>
                            <w:r>
                              <w:rPr>
                                <w:rFonts w:asciiTheme="minorHAnsi" w:eastAsia="Times New Roman" w:hAnsi="Arial" w:cstheme="minorBidi"/>
                                <w:b/>
                                <w:bCs/>
                                <w:color w:val="FFFFFF" w:themeColor="light1"/>
                                <w:kern w:val="24"/>
                                <w:rtl/>
                                <w:lang w:bidi="ar-JO"/>
                              </w:rPr>
                              <w:t xml:space="preserve">الالتزام </w:t>
                            </w:r>
                            <w:r>
                              <w:rPr>
                                <w:rFonts w:asciiTheme="minorHAnsi" w:eastAsia="Times New Roman" w:hAnsi="Calibri" w:cs="Arial"/>
                                <w:b/>
                                <w:bCs/>
                                <w:color w:val="FFFFFF" w:themeColor="light1"/>
                                <w:kern w:val="24"/>
                              </w:rPr>
                              <w:t>(CCRT)</w:t>
                            </w:r>
                          </w:p>
                        </w:txbxContent>
                      </wps:txbx>
                      <wps:bodyPr rtlCol="0" anchor="ctr">
                        <a:noAutofit/>
                      </wps:bodyPr>
                    </wps:wsp>
                  </a:graphicData>
                </a:graphic>
                <wp14:sizeRelV relativeFrom="margin">
                  <wp14:pctHeight>0</wp14:pctHeight>
                </wp14:sizeRelV>
              </wp:anchor>
            </w:drawing>
          </mc:Choice>
          <mc:Fallback>
            <w:pict>
              <v:rect id="Rectangle 5" o:spid="_x0000_s1027" style="position:absolute;left:0;text-align:left;margin-left:165pt;margin-top:7.55pt;width:186pt;height:61.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" fillcolor="#4f81bd [3204]" strokecolor="#243f60 [1604]" strokeweight="2pt">
                <v:textbox>
                  <w:txbxContent>
                    <w:p w:rsidR="004016DE" w:rsidRDefault="004016DE" w:rsidP="004016DE">
                      <w:pPr>
                        <w:pStyle w:val="NormalWeb"/>
                        <w:bidi/>
                        <w:spacing w:before="0" w:beforeAutospacing="0" w:after="200" w:afterAutospacing="0" w:line="276" w:lineRule="auto"/>
                        <w:jc w:val="center"/>
                      </w:pPr>
                      <w:proofErr w:type="gramStart"/>
                      <w:r>
                        <w:rPr>
                          <w:rFonts w:asciiTheme="minorHAnsi" w:eastAsia="Times New Roman" w:hAnsi="Arial" w:cstheme="minorBidi"/>
                          <w:b/>
                          <w:bCs/>
                          <w:color w:val="FFFFFF" w:themeColor="light1"/>
                          <w:kern w:val="24"/>
                          <w:rtl/>
                        </w:rPr>
                        <w:t>تقييم</w:t>
                      </w:r>
                      <w:proofErr w:type="gramEnd"/>
                      <w:r>
                        <w:rPr>
                          <w:rFonts w:asciiTheme="minorHAnsi" w:eastAsia="Times New Roman" w:hAnsi="Arial" w:cstheme="minorBidi"/>
                          <w:b/>
                          <w:bCs/>
                          <w:color w:val="FFFFFF" w:themeColor="light1"/>
                          <w:kern w:val="24"/>
                          <w:rtl/>
                        </w:rPr>
                        <w:t xml:space="preserve"> ذاتي طوعي للمؤسسات الأهلية باستخدام أداة تقييم </w:t>
                      </w:r>
                      <w:r>
                        <w:rPr>
                          <w:rFonts w:asciiTheme="minorHAnsi" w:eastAsia="Times New Roman" w:hAnsi="Arial" w:cstheme="minorBidi"/>
                          <w:b/>
                          <w:bCs/>
                          <w:color w:val="FFFFFF" w:themeColor="light1"/>
                          <w:kern w:val="24"/>
                          <w:rtl/>
                          <w:lang w:bidi="ar-JO"/>
                        </w:rPr>
                        <w:t xml:space="preserve">الالتزام </w:t>
                      </w:r>
                      <w:r>
                        <w:rPr>
                          <w:rFonts w:asciiTheme="minorHAnsi" w:eastAsia="Times New Roman" w:hAnsi="Calibri" w:cs="Arial"/>
                          <w:b/>
                          <w:bCs/>
                          <w:color w:val="FFFFFF" w:themeColor="light1"/>
                          <w:kern w:val="24"/>
                        </w:rPr>
                        <w:t>(CCRT)</w:t>
                      </w:r>
                    </w:p>
                  </w:txbxContent>
                </v:textbox>
              </v:rect>
            </w:pict>
          </mc:Fallback>
        </mc:AlternateContent>
      </w:r>
      <w:r w:rsidRPr="004016DE">
        <w:rPr>
          <w:noProof/>
        </w:rPr>
        <mc:AlternateContent>
          <mc:Choice Requires="wps">
            <w:drawing>
              <wp:anchor distT="0" distB="0" distL="114300" distR="114300" simplePos="0" relativeHeight="251746304" behindDoc="0" locked="0" layoutInCell="1" allowOverlap="1" wp14:anchorId="1A92322A" wp14:editId="759B3CD0">
                <wp:simplePos x="0" y="0"/>
                <wp:positionH relativeFrom="column">
                  <wp:posOffset>5600700</wp:posOffset>
                </wp:positionH>
                <wp:positionV relativeFrom="paragraph">
                  <wp:posOffset>95885</wp:posOffset>
                </wp:positionV>
                <wp:extent cx="2743200" cy="857250"/>
                <wp:effectExtent l="0" t="0" r="19050" b="19050"/>
                <wp:wrapNone/>
                <wp:docPr id="8" name="Rectangle 7"/>
                <wp:cNvGraphicFramePr/>
                <a:graphic xmlns:a="http://schemas.openxmlformats.org/drawingml/2006/main">
                  <a:graphicData uri="http://schemas.microsoft.com/office/word/2010/wordprocessingShape">
                    <wps:wsp>
                      <wps:cNvSpPr/>
                      <wps:spPr>
                        <a:xfrm>
                          <a:off x="0" y="0"/>
                          <a:ext cx="27432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DF0FC9">
                            <w:pPr>
                              <w:pStyle w:val="NormalWeb"/>
                              <w:bidi/>
                              <w:spacing w:before="0" w:beforeAutospacing="0" w:after="0" w:afterAutospacing="0"/>
                            </w:pPr>
                            <w:r>
                              <w:rPr>
                                <w:rFonts w:asciiTheme="minorHAnsi" w:hAnsi="Arial" w:cstheme="minorBidi"/>
                                <w:b/>
                                <w:bCs/>
                                <w:color w:val="FFFFFF" w:themeColor="light1"/>
                                <w:kern w:val="24"/>
                                <w:rtl/>
                              </w:rPr>
                              <w:t xml:space="preserve">التحقق من الصحة التقييم الذاتي للمؤسسة الأهلية من قبل </w:t>
                            </w:r>
                            <w:r>
                              <w:rPr>
                                <w:rFonts w:asciiTheme="minorHAnsi" w:hAnsi="Calibri" w:cstheme="minorBidi"/>
                                <w:b/>
                                <w:bCs/>
                                <w:color w:val="FFFFFF" w:themeColor="light1"/>
                                <w:kern w:val="24"/>
                                <w:rtl/>
                              </w:rPr>
                              <w:t xml:space="preserve"> </w:t>
                            </w:r>
                            <w:r w:rsidR="00DF0FC9">
                              <w:rPr>
                                <w:rFonts w:asciiTheme="minorHAnsi" w:hAnsi="Calibri" w:cstheme="minorBidi" w:hint="cs"/>
                                <w:b/>
                                <w:bCs/>
                                <w:color w:val="FFFFFF" w:themeColor="light1"/>
                                <w:kern w:val="24"/>
                                <w:rtl/>
                              </w:rPr>
                              <w:t>طاقم التحقق</w:t>
                            </w:r>
                            <w:r>
                              <w:rPr>
                                <w:rFonts w:asciiTheme="minorHAnsi" w:hAnsi="Calibri" w:cstheme="minorBidi"/>
                                <w:b/>
                                <w:bCs/>
                                <w:color w:val="FFFFFF" w:themeColor="light1"/>
                                <w:kern w:val="24"/>
                                <w:rtl/>
                              </w:rPr>
                              <w:t xml:space="preserve"> والذي </w:t>
                            </w:r>
                            <w:r>
                              <w:rPr>
                                <w:rFonts w:asciiTheme="minorHAnsi" w:hAnsi="Arial" w:cstheme="minorBidi"/>
                                <w:b/>
                                <w:bCs/>
                                <w:color w:val="FFFFFF" w:themeColor="light1"/>
                                <w:kern w:val="24"/>
                                <w:rtl/>
                                <w:lang w:bidi="ar-JO"/>
                              </w:rPr>
                              <w:t>يعمل</w:t>
                            </w:r>
                            <w:r>
                              <w:rPr>
                                <w:rFonts w:asciiTheme="minorHAnsi" w:hAnsi="Calibri" w:cstheme="minorBidi"/>
                                <w:b/>
                                <w:bCs/>
                                <w:color w:val="FFFFFF" w:themeColor="light1"/>
                                <w:kern w:val="24"/>
                                <w:rtl/>
                              </w:rPr>
                              <w:t xml:space="preserve"> أيضاً </w:t>
                            </w:r>
                            <w:r>
                              <w:rPr>
                                <w:rFonts w:asciiTheme="minorHAnsi" w:hAnsi="Arial" w:cstheme="minorBidi"/>
                                <w:b/>
                                <w:bCs/>
                                <w:color w:val="FFFFFF" w:themeColor="light1"/>
                                <w:kern w:val="24"/>
                                <w:rtl/>
                                <w:lang w:bidi="ar-JO"/>
                              </w:rPr>
                              <w:t>على تحديد</w:t>
                            </w:r>
                            <w:r>
                              <w:rPr>
                                <w:rFonts w:asciiTheme="minorHAnsi" w:hAnsi="Calibri" w:cstheme="minorBidi"/>
                                <w:b/>
                                <w:bCs/>
                                <w:color w:val="FFFFFF" w:themeColor="light1"/>
                                <w:kern w:val="24"/>
                                <w:rtl/>
                              </w:rPr>
                              <w:t xml:space="preserve"> </w:t>
                            </w:r>
                            <w:r>
                              <w:rPr>
                                <w:rFonts w:asciiTheme="minorHAnsi" w:hAnsi="Arial" w:cstheme="minorBidi"/>
                                <w:b/>
                                <w:bCs/>
                                <w:color w:val="FFFFFF" w:themeColor="light1"/>
                                <w:kern w:val="24"/>
                                <w:rtl/>
                              </w:rPr>
                              <w:t xml:space="preserve">المجالات التي بحاجة لتطوير  </w:t>
                            </w:r>
                            <w:r>
                              <w:rPr>
                                <w:rFonts w:asciiTheme="minorHAnsi" w:hAnsi="Arial" w:cstheme="minorBidi"/>
                                <w:b/>
                                <w:bCs/>
                                <w:color w:val="FFFFFF" w:themeColor="light1"/>
                                <w:kern w:val="24"/>
                                <w:rtl/>
                                <w:lang w:bidi="ar-JO"/>
                              </w:rPr>
                              <w:t>بالت</w:t>
                            </w:r>
                            <w:r>
                              <w:rPr>
                                <w:rFonts w:asciiTheme="minorHAnsi" w:hAnsi="Arial" w:cstheme="minorBidi"/>
                                <w:b/>
                                <w:bCs/>
                                <w:color w:val="FFFFFF" w:themeColor="light1"/>
                                <w:kern w:val="24"/>
                                <w:rtl/>
                              </w:rPr>
                              <w:t xml:space="preserve">وافق مع  مؤشرات </w:t>
                            </w:r>
                            <w:r>
                              <w:rPr>
                                <w:rFonts w:asciiTheme="minorHAnsi" w:hAnsi="Calibri" w:cstheme="minorBidi"/>
                                <w:b/>
                                <w:bCs/>
                                <w:color w:val="FFFFFF" w:themeColor="light1"/>
                                <w:kern w:val="24"/>
                              </w:rPr>
                              <w:t>CCRT</w:t>
                            </w:r>
                          </w:p>
                        </w:txbxContent>
                      </wps:txbx>
                      <wps:bodyPr rtlCol="0" anchor="ctr">
                        <a:noAutofit/>
                      </wps:bodyPr>
                    </wps:wsp>
                  </a:graphicData>
                </a:graphic>
                <wp14:sizeRelV relativeFrom="margin">
                  <wp14:pctHeight>0</wp14:pctHeight>
                </wp14:sizeRelV>
              </wp:anchor>
            </w:drawing>
          </mc:Choice>
          <mc:Fallback>
            <w:pict>
              <v:rect id="Rectangle 7" o:spid="_x0000_s1028" style="position:absolute;left:0;text-align:left;margin-left:441pt;margin-top:7.55pt;width:3in;height:6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" fillcolor="#4f81bd [3204]" strokecolor="#243f60 [1604]" strokeweight="2pt">
                <v:textbox>
                  <w:txbxContent>
                    <w:p w:rsidR="004016DE" w:rsidRDefault="004016DE" w:rsidP="00DF0FC9">
                      <w:pPr>
                        <w:pStyle w:val="NormalWeb"/>
                        <w:bidi/>
                        <w:spacing w:before="0" w:beforeAutospacing="0" w:after="0" w:afterAutospacing="0"/>
                      </w:pPr>
                      <w:r>
                        <w:rPr>
                          <w:rFonts w:asciiTheme="minorHAnsi" w:hAnsi="Arial" w:cstheme="minorBidi"/>
                          <w:b/>
                          <w:bCs/>
                          <w:color w:val="FFFFFF" w:themeColor="light1"/>
                          <w:kern w:val="24"/>
                          <w:rtl/>
                        </w:rPr>
                        <w:t xml:space="preserve">التحقق من الصحة التقييم الذاتي للمؤسسة </w:t>
                      </w:r>
                      <w:r>
                        <w:rPr>
                          <w:rFonts w:asciiTheme="minorHAnsi" w:hAnsi="Arial" w:cstheme="minorBidi"/>
                          <w:b/>
                          <w:bCs/>
                          <w:color w:val="FFFFFF" w:themeColor="light1"/>
                          <w:kern w:val="24"/>
                          <w:rtl/>
                        </w:rPr>
                        <w:t xml:space="preserve">الأهلية من قبل </w:t>
                      </w:r>
                      <w:r>
                        <w:rPr>
                          <w:rFonts w:asciiTheme="minorHAnsi" w:hAnsi="Calibri" w:cstheme="minorBidi"/>
                          <w:b/>
                          <w:bCs/>
                          <w:color w:val="FFFFFF" w:themeColor="light1"/>
                          <w:kern w:val="24"/>
                          <w:rtl/>
                        </w:rPr>
                        <w:t xml:space="preserve"> </w:t>
                      </w:r>
                      <w:r w:rsidR="00DF0FC9">
                        <w:rPr>
                          <w:rFonts w:asciiTheme="minorHAnsi" w:hAnsi="Calibri" w:cstheme="minorBidi" w:hint="cs"/>
                          <w:b/>
                          <w:bCs/>
                          <w:color w:val="FFFFFF" w:themeColor="light1"/>
                          <w:kern w:val="24"/>
                          <w:rtl/>
                        </w:rPr>
                        <w:t>طاقم التحقق</w:t>
                      </w:r>
                      <w:r>
                        <w:rPr>
                          <w:rFonts w:asciiTheme="minorHAnsi" w:hAnsi="Calibri" w:cstheme="minorBidi"/>
                          <w:b/>
                          <w:bCs/>
                          <w:color w:val="FFFFFF" w:themeColor="light1"/>
                          <w:kern w:val="24"/>
                          <w:rtl/>
                        </w:rPr>
                        <w:t xml:space="preserve"> والذي </w:t>
                      </w:r>
                      <w:r>
                        <w:rPr>
                          <w:rFonts w:asciiTheme="minorHAnsi" w:hAnsi="Arial" w:cstheme="minorBidi"/>
                          <w:b/>
                          <w:bCs/>
                          <w:color w:val="FFFFFF" w:themeColor="light1"/>
                          <w:kern w:val="24"/>
                          <w:rtl/>
                          <w:lang w:bidi="ar-JO"/>
                        </w:rPr>
                        <w:t>يعمل</w:t>
                      </w:r>
                      <w:r>
                        <w:rPr>
                          <w:rFonts w:asciiTheme="minorHAnsi" w:hAnsi="Calibri" w:cstheme="minorBidi"/>
                          <w:b/>
                          <w:bCs/>
                          <w:color w:val="FFFFFF" w:themeColor="light1"/>
                          <w:kern w:val="24"/>
                          <w:rtl/>
                        </w:rPr>
                        <w:t xml:space="preserve"> أيضاً </w:t>
                      </w:r>
                      <w:r>
                        <w:rPr>
                          <w:rFonts w:asciiTheme="minorHAnsi" w:hAnsi="Arial" w:cstheme="minorBidi"/>
                          <w:b/>
                          <w:bCs/>
                          <w:color w:val="FFFFFF" w:themeColor="light1"/>
                          <w:kern w:val="24"/>
                          <w:rtl/>
                          <w:lang w:bidi="ar-JO"/>
                        </w:rPr>
                        <w:t>على تحديد</w:t>
                      </w:r>
                      <w:r>
                        <w:rPr>
                          <w:rFonts w:asciiTheme="minorHAnsi" w:hAnsi="Calibri" w:cstheme="minorBidi"/>
                          <w:b/>
                          <w:bCs/>
                          <w:color w:val="FFFFFF" w:themeColor="light1"/>
                          <w:kern w:val="24"/>
                          <w:rtl/>
                        </w:rPr>
                        <w:t xml:space="preserve"> </w:t>
                      </w:r>
                      <w:r>
                        <w:rPr>
                          <w:rFonts w:asciiTheme="minorHAnsi" w:hAnsi="Arial" w:cstheme="minorBidi"/>
                          <w:b/>
                          <w:bCs/>
                          <w:color w:val="FFFFFF" w:themeColor="light1"/>
                          <w:kern w:val="24"/>
                          <w:rtl/>
                        </w:rPr>
                        <w:t xml:space="preserve">المجالات التي بحاجة لتطوير  </w:t>
                      </w:r>
                      <w:r>
                        <w:rPr>
                          <w:rFonts w:asciiTheme="minorHAnsi" w:hAnsi="Arial" w:cstheme="minorBidi"/>
                          <w:b/>
                          <w:bCs/>
                          <w:color w:val="FFFFFF" w:themeColor="light1"/>
                          <w:kern w:val="24"/>
                          <w:rtl/>
                          <w:lang w:bidi="ar-JO"/>
                        </w:rPr>
                        <w:t>بالت</w:t>
                      </w:r>
                      <w:r>
                        <w:rPr>
                          <w:rFonts w:asciiTheme="minorHAnsi" w:hAnsi="Arial" w:cstheme="minorBidi"/>
                          <w:b/>
                          <w:bCs/>
                          <w:color w:val="FFFFFF" w:themeColor="light1"/>
                          <w:kern w:val="24"/>
                          <w:rtl/>
                        </w:rPr>
                        <w:t xml:space="preserve">وافق مع  مؤشرات </w:t>
                      </w:r>
                      <w:r>
                        <w:rPr>
                          <w:rFonts w:asciiTheme="minorHAnsi" w:hAnsi="Calibri" w:cstheme="minorBidi"/>
                          <w:b/>
                          <w:bCs/>
                          <w:color w:val="FFFFFF" w:themeColor="light1"/>
                          <w:kern w:val="24"/>
                        </w:rPr>
                        <w:t>CCRT</w:t>
                      </w:r>
                    </w:p>
                  </w:txbxContent>
                </v:textbox>
              </v:rect>
            </w:pict>
          </mc:Fallback>
        </mc:AlternateContent>
      </w:r>
    </w:p>
    <w:p w:rsidR="00DB6B78" w:rsidRPr="00C950D1" w:rsidRDefault="00D33A0D" w:rsidP="00372ABE">
      <w:pPr>
        <w:autoSpaceDE w:val="0"/>
        <w:autoSpaceDN w:val="0"/>
        <w:adjustRightInd w:val="0"/>
        <w:spacing w:after="0" w:line="240" w:lineRule="auto"/>
        <w:rPr>
          <w:rFonts w:ascii="Simplified Arabic" w:hAnsi="Simplified Arabic" w:cs="Simplified Arabic"/>
          <w:color w:val="000000" w:themeColor="text1"/>
          <w:sz w:val="24"/>
          <w:szCs w:val="24"/>
          <w:lang w:bidi="ar-JO"/>
        </w:rPr>
        <w:sectPr w:rsidR="00DB6B78" w:rsidRPr="00C950D1" w:rsidSect="00B34050">
          <w:pgSz w:w="15840" w:h="12240" w:orient="landscape"/>
          <w:pgMar w:top="1800" w:right="1440" w:bottom="1800" w:left="1440" w:header="720" w:footer="720" w:gutter="0"/>
          <w:cols w:space="720"/>
          <w:noEndnote/>
          <w:docGrid w:linePitch="299"/>
        </w:sectPr>
      </w:pPr>
      <w:r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62688" behindDoc="0" locked="0" layoutInCell="1" allowOverlap="1" wp14:anchorId="17E3140F" wp14:editId="7D855019">
                <wp:simplePos x="0" y="0"/>
                <wp:positionH relativeFrom="column">
                  <wp:posOffset>1381125</wp:posOffset>
                </wp:positionH>
                <wp:positionV relativeFrom="paragraph">
                  <wp:posOffset>194945</wp:posOffset>
                </wp:positionV>
                <wp:extent cx="502920" cy="128905"/>
                <wp:effectExtent l="0" t="19050" r="30480" b="42545"/>
                <wp:wrapNone/>
                <wp:docPr id="54" name="Right Arrow 4"/>
                <wp:cNvGraphicFramePr/>
                <a:graphic xmlns:a="http://schemas.openxmlformats.org/drawingml/2006/main">
                  <a:graphicData uri="http://schemas.microsoft.com/office/word/2010/wordprocessingShape">
                    <wps:wsp>
                      <wps:cNvSpPr/>
                      <wps:spPr>
                        <a:xfrm>
                          <a:off x="0" y="0"/>
                          <a:ext cx="502920" cy="12890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8.75pt;margin-top:15.35pt;width:39.6pt;height:1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" adj="18832" fillcolor="#4f81bd" strokecolor="#385d8a" strokeweight="2pt"/>
            </w:pict>
          </mc:Fallback>
        </mc:AlternateContent>
      </w:r>
      <w:r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64736" behindDoc="0" locked="0" layoutInCell="1" allowOverlap="1" wp14:anchorId="35CCAFEE" wp14:editId="0886010D">
                <wp:simplePos x="0" y="0"/>
                <wp:positionH relativeFrom="column">
                  <wp:posOffset>4600574</wp:posOffset>
                </wp:positionH>
                <wp:positionV relativeFrom="paragraph">
                  <wp:posOffset>194945</wp:posOffset>
                </wp:positionV>
                <wp:extent cx="828675" cy="128905"/>
                <wp:effectExtent l="0" t="19050" r="47625" b="42545"/>
                <wp:wrapNone/>
                <wp:docPr id="7" name="Right Arrow 4"/>
                <wp:cNvGraphicFramePr/>
                <a:graphic xmlns:a="http://schemas.openxmlformats.org/drawingml/2006/main">
                  <a:graphicData uri="http://schemas.microsoft.com/office/word/2010/wordprocessingShape">
                    <wps:wsp>
                      <wps:cNvSpPr/>
                      <wps:spPr>
                        <a:xfrm>
                          <a:off x="0" y="0"/>
                          <a:ext cx="828675" cy="12890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362.25pt;margin-top:15.35pt;width:65.25pt;height:1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" adj="19920" fillcolor="#4f81bd" strokecolor="#385d8a" strokeweight="2pt"/>
            </w:pict>
          </mc:Fallback>
        </mc:AlternateContent>
      </w:r>
      <w:r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80096" behindDoc="0" locked="0" layoutInCell="1" allowOverlap="1" wp14:anchorId="4E799CF5" wp14:editId="2A8731FB">
                <wp:simplePos x="0" y="0"/>
                <wp:positionH relativeFrom="column">
                  <wp:posOffset>2419350</wp:posOffset>
                </wp:positionH>
                <wp:positionV relativeFrom="paragraph">
                  <wp:posOffset>699770</wp:posOffset>
                </wp:positionV>
                <wp:extent cx="171450" cy="762000"/>
                <wp:effectExtent l="19050" t="0" r="19050" b="38100"/>
                <wp:wrapNone/>
                <wp:docPr id="15" name="Down Arrow 8"/>
                <wp:cNvGraphicFramePr/>
                <a:graphic xmlns:a="http://schemas.openxmlformats.org/drawingml/2006/main">
                  <a:graphicData uri="http://schemas.microsoft.com/office/word/2010/wordprocessingShape">
                    <wps:wsp>
                      <wps:cNvSpPr/>
                      <wps:spPr>
                        <a:xfrm>
                          <a:off x="0" y="0"/>
                          <a:ext cx="171450" cy="762000"/>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90.5pt;margin-top:55.1pt;width:13.5pt;height:6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" adj="19170" fillcolor="#4f81bd" strokecolor="#385d8a" strokeweight="2pt"/>
            </w:pict>
          </mc:Fallback>
        </mc:AlternateContent>
      </w:r>
      <w:r w:rsidR="00372ABE"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82144" behindDoc="0" locked="0" layoutInCell="1" allowOverlap="1" wp14:anchorId="1F952EE5" wp14:editId="3934D052">
                <wp:simplePos x="0" y="0"/>
                <wp:positionH relativeFrom="column">
                  <wp:posOffset>1123950</wp:posOffset>
                </wp:positionH>
                <wp:positionV relativeFrom="paragraph">
                  <wp:posOffset>2485390</wp:posOffset>
                </wp:positionV>
                <wp:extent cx="476250" cy="264795"/>
                <wp:effectExtent l="38100" t="0" r="0" b="40005"/>
                <wp:wrapNone/>
                <wp:docPr id="16" name="Down Arrow 8"/>
                <wp:cNvGraphicFramePr/>
                <a:graphic xmlns:a="http://schemas.openxmlformats.org/drawingml/2006/main">
                  <a:graphicData uri="http://schemas.microsoft.com/office/word/2010/wordprocessingShape">
                    <wps:wsp>
                      <wps:cNvSpPr/>
                      <wps:spPr>
                        <a:xfrm>
                          <a:off x="0" y="0"/>
                          <a:ext cx="476250" cy="26479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88.5pt;margin-top:195.7pt;width:37.5pt;height:2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" adj="10800" fillcolor="#4f81bd" strokecolor="#385d8a" strokeweight="2pt"/>
            </w:pict>
          </mc:Fallback>
        </mc:AlternateContent>
      </w:r>
      <w:r w:rsidR="00372ABE" w:rsidRPr="004016DE">
        <w:rPr>
          <w:noProof/>
        </w:rPr>
        <mc:AlternateContent>
          <mc:Choice Requires="wps">
            <w:drawing>
              <wp:anchor distT="0" distB="0" distL="114300" distR="114300" simplePos="0" relativeHeight="251760640" behindDoc="0" locked="0" layoutInCell="1" allowOverlap="1" wp14:anchorId="3A28BE6B" wp14:editId="481DE689">
                <wp:simplePos x="0" y="0"/>
                <wp:positionH relativeFrom="column">
                  <wp:posOffset>85724</wp:posOffset>
                </wp:positionH>
                <wp:positionV relativeFrom="paragraph">
                  <wp:posOffset>2894965</wp:posOffset>
                </wp:positionV>
                <wp:extent cx="2333625" cy="2352675"/>
                <wp:effectExtent l="0" t="0" r="28575" b="28575"/>
                <wp:wrapNone/>
                <wp:docPr id="24" name="Oval 23"/>
                <wp:cNvGraphicFramePr/>
                <a:graphic xmlns:a="http://schemas.openxmlformats.org/drawingml/2006/main">
                  <a:graphicData uri="http://schemas.microsoft.com/office/word/2010/wordprocessingShape">
                    <wps:wsp>
                      <wps:cNvSpPr/>
                      <wps:spPr>
                        <a:xfrm>
                          <a:off x="0" y="0"/>
                          <a:ext cx="2333625" cy="2352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D33A0D">
                            <w:pPr>
                              <w:pStyle w:val="NormalWeb"/>
                              <w:spacing w:before="0" w:beforeAutospacing="0" w:after="0" w:afterAutospacing="0"/>
                              <w:jc w:val="center"/>
                            </w:pPr>
                            <w:r>
                              <w:rPr>
                                <w:rFonts w:asciiTheme="minorHAnsi" w:hAnsi="Arial" w:cstheme="minorBidi"/>
                                <w:b/>
                                <w:bCs/>
                                <w:color w:val="FFFFFF" w:themeColor="light1"/>
                                <w:kern w:val="24"/>
                                <w:rtl/>
                                <w:lang w:bidi="ar-JO"/>
                              </w:rPr>
                              <w:t>يتكون مجلس ا</w:t>
                            </w:r>
                            <w:r>
                              <w:rPr>
                                <w:rFonts w:asciiTheme="minorHAnsi" w:hAnsi="Arial" w:cstheme="minorBidi"/>
                                <w:b/>
                                <w:bCs/>
                                <w:color w:val="FFFFFF" w:themeColor="light1"/>
                                <w:kern w:val="24"/>
                                <w:rtl/>
                              </w:rPr>
                              <w:t xml:space="preserve">المصداقة </w:t>
                            </w:r>
                            <w:r>
                              <w:rPr>
                                <w:rFonts w:asciiTheme="minorHAnsi" w:hAnsi="Calibri" w:cstheme="minorBidi"/>
                                <w:b/>
                                <w:bCs/>
                                <w:color w:val="FFFFFF" w:themeColor="light1"/>
                                <w:kern w:val="24"/>
                                <w:rtl/>
                                <w:lang w:bidi="ar-JO"/>
                              </w:rPr>
                              <w:t xml:space="preserve"> في المرحلة التأسيس</w:t>
                            </w:r>
                            <w:r w:rsidR="00D33A0D">
                              <w:rPr>
                                <w:rFonts w:asciiTheme="minorHAnsi" w:hAnsi="Calibri" w:cstheme="minorBidi" w:hint="cs"/>
                                <w:b/>
                                <w:bCs/>
                                <w:color w:val="FFFFFF" w:themeColor="light1"/>
                                <w:kern w:val="24"/>
                                <w:rtl/>
                              </w:rPr>
                              <w:t>ي</w:t>
                            </w:r>
                            <w:r>
                              <w:rPr>
                                <w:rFonts w:asciiTheme="minorHAnsi" w:hAnsi="Calibri" w:cstheme="minorBidi"/>
                                <w:b/>
                                <w:bCs/>
                                <w:color w:val="FFFFFF" w:themeColor="light1"/>
                                <w:kern w:val="24"/>
                                <w:rtl/>
                                <w:lang w:bidi="ar-JO"/>
                              </w:rPr>
                              <w:t xml:space="preserve">ة من (13) عضو 12 عضو من </w:t>
                            </w:r>
                            <w:r>
                              <w:rPr>
                                <w:rFonts w:asciiTheme="minorHAnsi" w:hAnsi="Arial" w:cstheme="minorBidi"/>
                                <w:b/>
                                <w:bCs/>
                                <w:color w:val="FFFFFF" w:themeColor="light1"/>
                                <w:kern w:val="24"/>
                                <w:rtl/>
                              </w:rPr>
                              <w:t xml:space="preserve">الشبكات والاتحادات </w:t>
                            </w:r>
                            <w:r>
                              <w:rPr>
                                <w:rFonts w:asciiTheme="minorHAnsi" w:hAnsi="Calibri" w:cstheme="minorBidi"/>
                                <w:b/>
                                <w:bCs/>
                                <w:color w:val="FFFFFF" w:themeColor="light1"/>
                                <w:kern w:val="24"/>
                                <w:rtl/>
                                <w:lang w:bidi="ar-JO"/>
                              </w:rPr>
                              <w:t xml:space="preserve"> اضافة الى (1) عضو من مركز تطوير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23" o:spid="_x0000_s1029" style="position:absolute;left:0;text-align:left;margin-left:6.75pt;margin-top:227.95pt;width:183.75pt;height:18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" fillcolor="#4f81bd [3204]" strokecolor="#243f60 [1604]" strokeweight="2pt">
                <v:textbox>
                  <w:txbxContent>
                    <w:p w:rsidR="004016DE" w:rsidRDefault="004016DE" w:rsidP="00D33A0D">
                      <w:pPr>
                        <w:pStyle w:val="NormalWeb"/>
                        <w:spacing w:before="0" w:beforeAutospacing="0" w:after="0" w:afterAutospacing="0"/>
                        <w:jc w:val="center"/>
                      </w:pPr>
                      <w:r>
                        <w:rPr>
                          <w:rFonts w:asciiTheme="minorHAnsi" w:hAnsi="Arial" w:cstheme="minorBidi"/>
                          <w:b/>
                          <w:bCs/>
                          <w:color w:val="FFFFFF" w:themeColor="light1"/>
                          <w:kern w:val="24"/>
                          <w:rtl/>
                          <w:lang w:bidi="ar-JO"/>
                        </w:rPr>
                        <w:t>يتكون مجلس ا</w:t>
                      </w:r>
                      <w:r>
                        <w:rPr>
                          <w:rFonts w:asciiTheme="minorHAnsi" w:hAnsi="Arial" w:cstheme="minorBidi"/>
                          <w:b/>
                          <w:bCs/>
                          <w:color w:val="FFFFFF" w:themeColor="light1"/>
                          <w:kern w:val="24"/>
                          <w:rtl/>
                        </w:rPr>
                        <w:t xml:space="preserve">المصداقة </w:t>
                      </w:r>
                      <w:r>
                        <w:rPr>
                          <w:rFonts w:asciiTheme="minorHAnsi" w:hAnsi="Calibri" w:cstheme="minorBidi"/>
                          <w:b/>
                          <w:bCs/>
                          <w:color w:val="FFFFFF" w:themeColor="light1"/>
                          <w:kern w:val="24"/>
                          <w:rtl/>
                          <w:lang w:bidi="ar-JO"/>
                        </w:rPr>
                        <w:t xml:space="preserve"> في المرحلة التأسيس</w:t>
                      </w:r>
                      <w:r w:rsidR="00D33A0D">
                        <w:rPr>
                          <w:rFonts w:asciiTheme="minorHAnsi" w:hAnsi="Calibri" w:cstheme="minorBidi" w:hint="cs"/>
                          <w:b/>
                          <w:bCs/>
                          <w:color w:val="FFFFFF" w:themeColor="light1"/>
                          <w:kern w:val="24"/>
                          <w:rtl/>
                        </w:rPr>
                        <w:t>ي</w:t>
                      </w:r>
                      <w:r>
                        <w:rPr>
                          <w:rFonts w:asciiTheme="minorHAnsi" w:hAnsi="Calibri" w:cstheme="minorBidi"/>
                          <w:b/>
                          <w:bCs/>
                          <w:color w:val="FFFFFF" w:themeColor="light1"/>
                          <w:kern w:val="24"/>
                          <w:rtl/>
                          <w:lang w:bidi="ar-JO"/>
                        </w:rPr>
                        <w:t xml:space="preserve">ة من (13) عضو 12 عضو من </w:t>
                      </w:r>
                      <w:r>
                        <w:rPr>
                          <w:rFonts w:asciiTheme="minorHAnsi" w:hAnsi="Arial" w:cstheme="minorBidi"/>
                          <w:b/>
                          <w:bCs/>
                          <w:color w:val="FFFFFF" w:themeColor="light1"/>
                          <w:kern w:val="24"/>
                          <w:rtl/>
                        </w:rPr>
                        <w:t xml:space="preserve">الشبكات والاتحادات </w:t>
                      </w:r>
                      <w:r>
                        <w:rPr>
                          <w:rFonts w:asciiTheme="minorHAnsi" w:hAnsi="Calibri" w:cstheme="minorBidi"/>
                          <w:b/>
                          <w:bCs/>
                          <w:color w:val="FFFFFF" w:themeColor="light1"/>
                          <w:kern w:val="24"/>
                          <w:rtl/>
                          <w:lang w:bidi="ar-JO"/>
                        </w:rPr>
                        <w:t xml:space="preserve"> اضافة الى (1) عضو من مركز تطوير</w:t>
                      </w:r>
                    </w:p>
                  </w:txbxContent>
                </v:textbox>
              </v:oval>
            </w:pict>
          </mc:Fallback>
        </mc:AlternateContent>
      </w:r>
      <w:r w:rsidR="00372ABE" w:rsidRPr="004016DE">
        <w:rPr>
          <w:noProof/>
        </w:rPr>
        <mc:AlternateContent>
          <mc:Choice Requires="wps">
            <w:drawing>
              <wp:anchor distT="0" distB="0" distL="114300" distR="114300" simplePos="0" relativeHeight="251750400" behindDoc="0" locked="0" layoutInCell="1" allowOverlap="1" wp14:anchorId="3E22038A" wp14:editId="39EEA2F2">
                <wp:simplePos x="0" y="0"/>
                <wp:positionH relativeFrom="column">
                  <wp:posOffset>1238250</wp:posOffset>
                </wp:positionH>
                <wp:positionV relativeFrom="paragraph">
                  <wp:posOffset>1542415</wp:posOffset>
                </wp:positionV>
                <wp:extent cx="2124075" cy="762000"/>
                <wp:effectExtent l="0" t="0" r="28575" b="19050"/>
                <wp:wrapNone/>
                <wp:docPr id="26" name="Rectangle 25"/>
                <wp:cNvGraphicFramePr/>
                <a:graphic xmlns:a="http://schemas.openxmlformats.org/drawingml/2006/main">
                  <a:graphicData uri="http://schemas.microsoft.com/office/word/2010/wordprocessingShape">
                    <wps:wsp>
                      <wps:cNvSpPr/>
                      <wps:spPr>
                        <a:xfrm>
                          <a:off x="0" y="0"/>
                          <a:ext cx="2124075"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4016DE">
                            <w:pPr>
                              <w:pStyle w:val="NormalWeb"/>
                              <w:bidi/>
                              <w:spacing w:before="0" w:beforeAutospacing="0" w:after="200" w:afterAutospacing="0" w:line="276" w:lineRule="auto"/>
                              <w:jc w:val="center"/>
                            </w:pPr>
                            <w:r>
                              <w:rPr>
                                <w:rFonts w:asciiTheme="minorHAnsi" w:eastAsia="Times New Roman" w:hAnsi="Arial" w:cstheme="minorBidi"/>
                                <w:b/>
                                <w:bCs/>
                                <w:color w:val="FFFFFF" w:themeColor="light1"/>
                                <w:kern w:val="24"/>
                                <w:rtl/>
                              </w:rPr>
                              <w:t>تقديم نتائج التقييم الذاتي لمركز تطوير المؤسسات الأهلية بصفته السكرتير لمجلس المصادقة</w:t>
                            </w:r>
                          </w:p>
                        </w:txbxContent>
                      </wps:txbx>
                      <wps:bodyPr wrap="square" rtlCol="0" anchor="ctr"/>
                    </wps:wsp>
                  </a:graphicData>
                </a:graphic>
                <wp14:sizeRelH relativeFrom="margin">
                  <wp14:pctWidth>0</wp14:pctWidth>
                </wp14:sizeRelH>
              </wp:anchor>
            </w:drawing>
          </mc:Choice>
          <mc:Fallback>
            <w:pict>
              <v:rect id="Rectangle 25" o:spid="_x0000_s1030" style="position:absolute;left:0;text-align:left;margin-left:97.5pt;margin-top:121.45pt;width:167.25pt;height:60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" fillcolor="#4f81bd [3204]" strokecolor="#243f60 [1604]" strokeweight="2pt">
                <v:textbox>
                  <w:txbxContent>
                    <w:p w:rsidR="004016DE" w:rsidRDefault="004016DE" w:rsidP="004016DE">
                      <w:pPr>
                        <w:pStyle w:val="NormalWeb"/>
                        <w:bidi/>
                        <w:spacing w:before="0" w:beforeAutospacing="0" w:after="200" w:afterAutospacing="0" w:line="276" w:lineRule="auto"/>
                        <w:jc w:val="center"/>
                      </w:pPr>
                      <w:r>
                        <w:rPr>
                          <w:rFonts w:asciiTheme="minorHAnsi" w:eastAsia="Times New Roman" w:hAnsi="Arial" w:cstheme="minorBidi"/>
                          <w:b/>
                          <w:bCs/>
                          <w:color w:val="FFFFFF" w:themeColor="light1"/>
                          <w:kern w:val="24"/>
                          <w:rtl/>
                        </w:rPr>
                        <w:t xml:space="preserve">تقديم نتائج التقييم الذاتي لمركز تطوير المؤسسات الأهلية بصفته السكرتير </w:t>
                      </w:r>
                      <w:proofErr w:type="gramStart"/>
                      <w:r>
                        <w:rPr>
                          <w:rFonts w:asciiTheme="minorHAnsi" w:eastAsia="Times New Roman" w:hAnsi="Arial" w:cstheme="minorBidi"/>
                          <w:b/>
                          <w:bCs/>
                          <w:color w:val="FFFFFF" w:themeColor="light1"/>
                          <w:kern w:val="24"/>
                          <w:rtl/>
                        </w:rPr>
                        <w:t>لمج</w:t>
                      </w:r>
                      <w:bookmarkStart w:id="1" w:name="_GoBack"/>
                      <w:bookmarkEnd w:id="1"/>
                      <w:r>
                        <w:rPr>
                          <w:rFonts w:asciiTheme="minorHAnsi" w:eastAsia="Times New Roman" w:hAnsi="Arial" w:cstheme="minorBidi"/>
                          <w:b/>
                          <w:bCs/>
                          <w:color w:val="FFFFFF" w:themeColor="light1"/>
                          <w:kern w:val="24"/>
                          <w:rtl/>
                        </w:rPr>
                        <w:t>لس</w:t>
                      </w:r>
                      <w:proofErr w:type="gramEnd"/>
                      <w:r>
                        <w:rPr>
                          <w:rFonts w:asciiTheme="minorHAnsi" w:eastAsia="Times New Roman" w:hAnsi="Arial" w:cstheme="minorBidi"/>
                          <w:b/>
                          <w:bCs/>
                          <w:color w:val="FFFFFF" w:themeColor="light1"/>
                          <w:kern w:val="24"/>
                          <w:rtl/>
                        </w:rPr>
                        <w:t xml:space="preserve"> المصادقة</w:t>
                      </w:r>
                    </w:p>
                  </w:txbxContent>
                </v:textbox>
              </v:rect>
            </w:pict>
          </mc:Fallback>
        </mc:AlternateContent>
      </w:r>
      <w:r w:rsidR="00372ABE"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66784" behindDoc="0" locked="0" layoutInCell="1" allowOverlap="1" wp14:anchorId="12EDE147" wp14:editId="4AE81F95">
                <wp:simplePos x="0" y="0"/>
                <wp:positionH relativeFrom="column">
                  <wp:posOffset>7077074</wp:posOffset>
                </wp:positionH>
                <wp:positionV relativeFrom="paragraph">
                  <wp:posOffset>780415</wp:posOffset>
                </wp:positionV>
                <wp:extent cx="123825" cy="379095"/>
                <wp:effectExtent l="19050" t="0" r="47625" b="40005"/>
                <wp:wrapNone/>
                <wp:docPr id="9" name="Down Arrow 8"/>
                <wp:cNvGraphicFramePr/>
                <a:graphic xmlns:a="http://schemas.openxmlformats.org/drawingml/2006/main">
                  <a:graphicData uri="http://schemas.microsoft.com/office/word/2010/wordprocessingShape">
                    <wps:wsp>
                      <wps:cNvSpPr/>
                      <wps:spPr>
                        <a:xfrm>
                          <a:off x="0" y="0"/>
                          <a:ext cx="123825" cy="37909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557.25pt;margin-top:61.45pt;width:9.75pt;height:2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" adj="18072" fillcolor="#4f81bd" strokecolor="#385d8a" strokeweight="2pt"/>
            </w:pict>
          </mc:Fallback>
        </mc:AlternateContent>
      </w:r>
      <w:r w:rsidR="00372ABE"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78048" behindDoc="0" locked="0" layoutInCell="1" allowOverlap="1" wp14:anchorId="46107936" wp14:editId="0106DD8B">
                <wp:simplePos x="0" y="0"/>
                <wp:positionH relativeFrom="column">
                  <wp:posOffset>7115175</wp:posOffset>
                </wp:positionH>
                <wp:positionV relativeFrom="paragraph">
                  <wp:posOffset>2571115</wp:posOffset>
                </wp:positionV>
                <wp:extent cx="133350" cy="379095"/>
                <wp:effectExtent l="19050" t="0" r="38100" b="40005"/>
                <wp:wrapNone/>
                <wp:docPr id="14" name="Down Arrow 8"/>
                <wp:cNvGraphicFramePr/>
                <a:graphic xmlns:a="http://schemas.openxmlformats.org/drawingml/2006/main">
                  <a:graphicData uri="http://schemas.microsoft.com/office/word/2010/wordprocessingShape">
                    <wps:wsp>
                      <wps:cNvSpPr/>
                      <wps:spPr>
                        <a:xfrm>
                          <a:off x="0" y="0"/>
                          <a:ext cx="133350" cy="37909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560.25pt;margin-top:202.45pt;width:10.5pt;height:2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" adj="17801" fillcolor="#4f81bd" strokecolor="#385d8a" strokeweight="2pt"/>
            </w:pict>
          </mc:Fallback>
        </mc:AlternateContent>
      </w:r>
      <w:r w:rsidR="00372ABE" w:rsidRPr="004016DE">
        <w:rPr>
          <w:noProof/>
        </w:rPr>
        <mc:AlternateContent>
          <mc:Choice Requires="wps">
            <w:drawing>
              <wp:anchor distT="0" distB="0" distL="114300" distR="114300" simplePos="0" relativeHeight="251752448" behindDoc="0" locked="0" layoutInCell="1" allowOverlap="1" wp14:anchorId="7F6DD790" wp14:editId="33F3A6C0">
                <wp:simplePos x="0" y="0"/>
                <wp:positionH relativeFrom="column">
                  <wp:posOffset>5981700</wp:posOffset>
                </wp:positionH>
                <wp:positionV relativeFrom="paragraph">
                  <wp:posOffset>3028315</wp:posOffset>
                </wp:positionV>
                <wp:extent cx="2362200" cy="457200"/>
                <wp:effectExtent l="0" t="0" r="19050" b="19050"/>
                <wp:wrapNone/>
                <wp:docPr id="12" name="Rectangle 11"/>
                <wp:cNvGraphicFramePr/>
                <a:graphic xmlns:a="http://schemas.openxmlformats.org/drawingml/2006/main">
                  <a:graphicData uri="http://schemas.microsoft.com/office/word/2010/wordprocessingShape">
                    <wps:wsp>
                      <wps:cNvSpPr/>
                      <wps:spPr>
                        <a:xfrm>
                          <a:off x="0" y="0"/>
                          <a:ext cx="2362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E4640E" w:rsidP="00E4640E">
                            <w:pPr>
                              <w:pStyle w:val="NormalWeb"/>
                              <w:bidi/>
                              <w:spacing w:before="0" w:beforeAutospacing="0" w:after="200" w:afterAutospacing="0" w:line="276" w:lineRule="auto"/>
                              <w:jc w:val="center"/>
                            </w:pPr>
                            <w:r>
                              <w:rPr>
                                <w:rFonts w:asciiTheme="minorHAnsi" w:eastAsia="Times New Roman" w:hAnsi="Arial" w:cstheme="minorBidi" w:hint="cs"/>
                                <w:b/>
                                <w:bCs/>
                                <w:color w:val="FFFFFF" w:themeColor="light1"/>
                                <w:kern w:val="24"/>
                                <w:sz w:val="22"/>
                                <w:szCs w:val="22"/>
                                <w:rtl/>
                                <w:lang w:bidi="ar-JO"/>
                              </w:rPr>
                              <w:t>يصدر</w:t>
                            </w:r>
                            <w:r w:rsidR="004016DE">
                              <w:rPr>
                                <w:rFonts w:asciiTheme="minorHAnsi" w:eastAsia="Times New Roman" w:hAnsi="Arial" w:cstheme="minorBidi"/>
                                <w:b/>
                                <w:bCs/>
                                <w:color w:val="FFFFFF" w:themeColor="light1"/>
                                <w:kern w:val="24"/>
                                <w:rtl/>
                              </w:rPr>
                              <w:t xml:space="preserve"> </w:t>
                            </w:r>
                            <w:r w:rsidR="004016DE">
                              <w:rPr>
                                <w:rFonts w:asciiTheme="minorHAnsi" w:eastAsia="Times New Roman" w:hAnsi="Arial" w:cstheme="minorBidi"/>
                                <w:b/>
                                <w:bCs/>
                                <w:color w:val="FFFFFF" w:themeColor="light1"/>
                                <w:kern w:val="24"/>
                                <w:rtl/>
                                <w:lang w:bidi="ar-JO"/>
                              </w:rPr>
                              <w:t xml:space="preserve">مجلس </w:t>
                            </w:r>
                            <w:r w:rsidR="004016DE">
                              <w:rPr>
                                <w:rFonts w:asciiTheme="minorHAnsi" w:eastAsia="Times New Roman" w:hAnsi="Arial" w:cstheme="minorBidi"/>
                                <w:b/>
                                <w:bCs/>
                                <w:color w:val="FFFFFF" w:themeColor="light1"/>
                                <w:kern w:val="24"/>
                                <w:rtl/>
                              </w:rPr>
                              <w:t xml:space="preserve">المصادقة </w:t>
                            </w:r>
                            <w:r w:rsidR="004016DE">
                              <w:rPr>
                                <w:rFonts w:asciiTheme="minorHAnsi" w:eastAsia="Times New Roman" w:hAnsi="Calibri" w:cstheme="minorBidi"/>
                                <w:b/>
                                <w:bCs/>
                                <w:color w:val="FFFFFF" w:themeColor="light1"/>
                                <w:kern w:val="24"/>
                                <w:rtl/>
                                <w:lang w:bidi="ar-JO"/>
                              </w:rPr>
                              <w:t xml:space="preserve"> </w:t>
                            </w:r>
                            <w:r w:rsidR="004016DE">
                              <w:rPr>
                                <w:rFonts w:asciiTheme="minorHAnsi" w:eastAsia="Times New Roman" w:hAnsi="Arial" w:cstheme="minorBidi"/>
                                <w:b/>
                                <w:bCs/>
                                <w:color w:val="FFFFFF" w:themeColor="light1"/>
                                <w:kern w:val="24"/>
                                <w:rtl/>
                              </w:rPr>
                              <w:t xml:space="preserve">شهادة </w:t>
                            </w:r>
                            <w:r w:rsidR="004016DE">
                              <w:rPr>
                                <w:rFonts w:asciiTheme="minorHAnsi" w:eastAsia="Times New Roman" w:hAnsi="Calibri" w:cstheme="minorBidi"/>
                                <w:b/>
                                <w:bCs/>
                                <w:color w:val="FFFFFF" w:themeColor="light1"/>
                                <w:kern w:val="24"/>
                                <w:rtl/>
                                <w:lang w:bidi="ar-JO"/>
                              </w:rPr>
                              <w:t xml:space="preserve"> </w:t>
                            </w:r>
                            <w:r w:rsidR="004016DE">
                              <w:rPr>
                                <w:rFonts w:asciiTheme="minorHAnsi" w:eastAsia="Times New Roman" w:hAnsi="Arial" w:cstheme="minorBidi"/>
                                <w:b/>
                                <w:bCs/>
                                <w:color w:val="FFFFFF" w:themeColor="light1"/>
                                <w:kern w:val="24"/>
                                <w:rtl/>
                              </w:rPr>
                              <w:t>الالتزام</w:t>
                            </w:r>
                          </w:p>
                        </w:txbxContent>
                      </wps:txbx>
                      <wps:bodyPr rtlCol="0" anchor="ctr">
                        <a:noAutofit/>
                      </wps:bodyPr>
                    </wps:wsp>
                  </a:graphicData>
                </a:graphic>
                <wp14:sizeRelV relativeFrom="margin">
                  <wp14:pctHeight>0</wp14:pctHeight>
                </wp14:sizeRelV>
              </wp:anchor>
            </w:drawing>
          </mc:Choice>
          <mc:Fallback>
            <w:pict>
              <v:rect id="Rectangle 11" o:spid="_x0000_s1031" style="position:absolute;left:0;text-align:left;margin-left:471pt;margin-top:238.45pt;width:186pt;height:3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" fillcolor="#4f81bd [3204]" strokecolor="#243f60 [1604]" strokeweight="2pt">
                <v:textbox>
                  <w:txbxContent>
                    <w:p w:rsidR="004016DE" w:rsidRDefault="00E4640E" w:rsidP="00E4640E">
                      <w:pPr>
                        <w:pStyle w:val="NormalWeb"/>
                        <w:bidi/>
                        <w:spacing w:before="0" w:beforeAutospacing="0" w:after="200" w:afterAutospacing="0" w:line="276" w:lineRule="auto"/>
                        <w:jc w:val="center"/>
                      </w:pPr>
                      <w:r>
                        <w:rPr>
                          <w:rFonts w:asciiTheme="minorHAnsi" w:eastAsia="Times New Roman" w:hAnsi="Arial" w:cstheme="minorBidi" w:hint="cs"/>
                          <w:b/>
                          <w:bCs/>
                          <w:color w:val="FFFFFF" w:themeColor="light1"/>
                          <w:kern w:val="24"/>
                          <w:sz w:val="22"/>
                          <w:szCs w:val="22"/>
                          <w:rtl/>
                          <w:lang w:bidi="ar-JO"/>
                        </w:rPr>
                        <w:t>يصدر</w:t>
                      </w:r>
                      <w:r w:rsidR="004016DE">
                        <w:rPr>
                          <w:rFonts w:asciiTheme="minorHAnsi" w:eastAsia="Times New Roman" w:hAnsi="Arial" w:cstheme="minorBidi"/>
                          <w:b/>
                          <w:bCs/>
                          <w:color w:val="FFFFFF" w:themeColor="light1"/>
                          <w:kern w:val="24"/>
                          <w:rtl/>
                        </w:rPr>
                        <w:t xml:space="preserve"> </w:t>
                      </w:r>
                      <w:r w:rsidR="004016DE">
                        <w:rPr>
                          <w:rFonts w:asciiTheme="minorHAnsi" w:eastAsia="Times New Roman" w:hAnsi="Arial" w:cstheme="minorBidi"/>
                          <w:b/>
                          <w:bCs/>
                          <w:color w:val="FFFFFF" w:themeColor="light1"/>
                          <w:kern w:val="24"/>
                          <w:rtl/>
                          <w:lang w:bidi="ar-JO"/>
                        </w:rPr>
                        <w:t>مجل</w:t>
                      </w:r>
                      <w:bookmarkStart w:id="1" w:name="_GoBack"/>
                      <w:bookmarkEnd w:id="1"/>
                      <w:r w:rsidR="004016DE">
                        <w:rPr>
                          <w:rFonts w:asciiTheme="minorHAnsi" w:eastAsia="Times New Roman" w:hAnsi="Arial" w:cstheme="minorBidi"/>
                          <w:b/>
                          <w:bCs/>
                          <w:color w:val="FFFFFF" w:themeColor="light1"/>
                          <w:kern w:val="24"/>
                          <w:rtl/>
                          <w:lang w:bidi="ar-JO"/>
                        </w:rPr>
                        <w:t xml:space="preserve">س </w:t>
                      </w:r>
                      <w:r w:rsidR="004016DE">
                        <w:rPr>
                          <w:rFonts w:asciiTheme="minorHAnsi" w:eastAsia="Times New Roman" w:hAnsi="Arial" w:cstheme="minorBidi"/>
                          <w:b/>
                          <w:bCs/>
                          <w:color w:val="FFFFFF" w:themeColor="light1"/>
                          <w:kern w:val="24"/>
                          <w:rtl/>
                        </w:rPr>
                        <w:t xml:space="preserve">المصادقة </w:t>
                      </w:r>
                      <w:r w:rsidR="004016DE">
                        <w:rPr>
                          <w:rFonts w:asciiTheme="minorHAnsi" w:eastAsia="Times New Roman" w:hAnsi="Calibri" w:cstheme="minorBidi"/>
                          <w:b/>
                          <w:bCs/>
                          <w:color w:val="FFFFFF" w:themeColor="light1"/>
                          <w:kern w:val="24"/>
                          <w:rtl/>
                          <w:lang w:bidi="ar-JO"/>
                        </w:rPr>
                        <w:t xml:space="preserve"> </w:t>
                      </w:r>
                      <w:r w:rsidR="004016DE">
                        <w:rPr>
                          <w:rFonts w:asciiTheme="minorHAnsi" w:eastAsia="Times New Roman" w:hAnsi="Arial" w:cstheme="minorBidi"/>
                          <w:b/>
                          <w:bCs/>
                          <w:color w:val="FFFFFF" w:themeColor="light1"/>
                          <w:kern w:val="24"/>
                          <w:rtl/>
                        </w:rPr>
                        <w:t xml:space="preserve">شهادة </w:t>
                      </w:r>
                      <w:r w:rsidR="004016DE">
                        <w:rPr>
                          <w:rFonts w:asciiTheme="minorHAnsi" w:eastAsia="Times New Roman" w:hAnsi="Calibri" w:cstheme="minorBidi"/>
                          <w:b/>
                          <w:bCs/>
                          <w:color w:val="FFFFFF" w:themeColor="light1"/>
                          <w:kern w:val="24"/>
                          <w:rtl/>
                          <w:lang w:bidi="ar-JO"/>
                        </w:rPr>
                        <w:t xml:space="preserve"> </w:t>
                      </w:r>
                      <w:r w:rsidR="004016DE">
                        <w:rPr>
                          <w:rFonts w:asciiTheme="minorHAnsi" w:eastAsia="Times New Roman" w:hAnsi="Arial" w:cstheme="minorBidi"/>
                          <w:b/>
                          <w:bCs/>
                          <w:color w:val="FFFFFF" w:themeColor="light1"/>
                          <w:kern w:val="24"/>
                          <w:rtl/>
                        </w:rPr>
                        <w:t>الالتزام</w:t>
                      </w:r>
                    </w:p>
                  </w:txbxContent>
                </v:textbox>
              </v:rect>
            </w:pict>
          </mc:Fallback>
        </mc:AlternateContent>
      </w:r>
      <w:r w:rsidR="004016DE"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76000" behindDoc="0" locked="0" layoutInCell="1" allowOverlap="1" wp14:anchorId="2550E74C" wp14:editId="2BC61664">
                <wp:simplePos x="0" y="0"/>
                <wp:positionH relativeFrom="column">
                  <wp:posOffset>2419350</wp:posOffset>
                </wp:positionH>
                <wp:positionV relativeFrom="paragraph">
                  <wp:posOffset>3190240</wp:posOffset>
                </wp:positionV>
                <wp:extent cx="3419475" cy="161925"/>
                <wp:effectExtent l="0" t="0" r="28575" b="28575"/>
                <wp:wrapNone/>
                <wp:docPr id="62" name="Left Arrow 22"/>
                <wp:cNvGraphicFramePr/>
                <a:graphic xmlns:a="http://schemas.openxmlformats.org/drawingml/2006/main">
                  <a:graphicData uri="http://schemas.microsoft.com/office/word/2010/wordprocessingShape">
                    <wps:wsp>
                      <wps:cNvSpPr/>
                      <wps:spPr>
                        <a:xfrm>
                          <a:off x="0" y="0"/>
                          <a:ext cx="3419475" cy="161925"/>
                        </a:xfrm>
                        <a:prstGeom prst="lef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190.5pt;margin-top:251.2pt;width:269.2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" adj="511" fillcolor="#4f81bd" strokecolor="#385d8a" strokeweight="2pt"/>
            </w:pict>
          </mc:Fallback>
        </mc:AlternateContent>
      </w:r>
      <w:r w:rsidR="004016DE" w:rsidRPr="004016DE">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770880" behindDoc="0" locked="0" layoutInCell="1" allowOverlap="1" wp14:anchorId="6955D49D" wp14:editId="1CCA8685">
                <wp:simplePos x="0" y="0"/>
                <wp:positionH relativeFrom="column">
                  <wp:posOffset>7648575</wp:posOffset>
                </wp:positionH>
                <wp:positionV relativeFrom="paragraph">
                  <wp:posOffset>3933190</wp:posOffset>
                </wp:positionV>
                <wp:extent cx="0" cy="413385"/>
                <wp:effectExtent l="95250" t="0" r="57150" b="62865"/>
                <wp:wrapNone/>
                <wp:docPr id="20" name="Straight Arrow Connector 13"/>
                <wp:cNvGraphicFramePr/>
                <a:graphic xmlns:a="http://schemas.openxmlformats.org/drawingml/2006/main">
                  <a:graphicData uri="http://schemas.microsoft.com/office/word/2010/wordprocessingShape">
                    <wps:wsp>
                      <wps:cNvCnPr/>
                      <wps:spPr>
                        <a:xfrm>
                          <a:off x="0" y="0"/>
                          <a:ext cx="0" cy="41338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602.25pt;margin-top:309.7pt;width:0;height:3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" strokecolor="#4a7ebb" strokeweight="2pt">
                <v:stroke endarrow="open"/>
              </v:shape>
            </w:pict>
          </mc:Fallback>
        </mc:AlternateContent>
      </w:r>
      <w:r w:rsidR="004016DE" w:rsidRPr="004016DE">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771904" behindDoc="0" locked="0" layoutInCell="1" allowOverlap="1" wp14:anchorId="20975CFB" wp14:editId="69D6D9A8">
                <wp:simplePos x="0" y="0"/>
                <wp:positionH relativeFrom="column">
                  <wp:posOffset>6308725</wp:posOffset>
                </wp:positionH>
                <wp:positionV relativeFrom="paragraph">
                  <wp:posOffset>3485515</wp:posOffset>
                </wp:positionV>
                <wp:extent cx="0" cy="4476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96.75pt;margin-top:274.45pt;width:0;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" strokecolor="#4a7ebb" strokeweight="2pt">
                <v:stroke endarrow="open"/>
              </v:shape>
            </w:pict>
          </mc:Fallback>
        </mc:AlternateContent>
      </w:r>
      <w:r w:rsidR="004016DE" w:rsidRPr="004016DE">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769856" behindDoc="0" locked="0" layoutInCell="1" allowOverlap="1" wp14:anchorId="7268DF04" wp14:editId="3C408641">
                <wp:simplePos x="0" y="0"/>
                <wp:positionH relativeFrom="column">
                  <wp:posOffset>5838190</wp:posOffset>
                </wp:positionH>
                <wp:positionV relativeFrom="paragraph">
                  <wp:posOffset>3936365</wp:posOffset>
                </wp:positionV>
                <wp:extent cx="0" cy="425450"/>
                <wp:effectExtent l="95250" t="0" r="76200" b="50800"/>
                <wp:wrapNone/>
                <wp:docPr id="19" name="Straight Arrow Connector 13"/>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59.7pt;margin-top:309.95pt;width:0;height:3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" strokecolor="#4a7ebb" strokeweight="2pt">
                <v:stroke endarrow="open"/>
              </v:shape>
            </w:pict>
          </mc:Fallback>
        </mc:AlternateContent>
      </w:r>
      <w:r w:rsidR="004016DE" w:rsidRPr="00C950D1">
        <w:rPr>
          <w:rFonts w:ascii="Simplified Arabic" w:hAnsi="Simplified Arabic" w:cs="Simplified Arabic"/>
          <w:noProof/>
          <w:color w:val="000000" w:themeColor="text1"/>
          <w:sz w:val="24"/>
          <w:szCs w:val="24"/>
        </w:rPr>
        <mc:AlternateContent>
          <mc:Choice Requires="wps">
            <w:drawing>
              <wp:anchor distT="0" distB="0" distL="114300" distR="114300" simplePos="0" relativeHeight="251773952" behindDoc="0" locked="0" layoutInCell="1" allowOverlap="1" wp14:anchorId="126B3160" wp14:editId="3551E779">
                <wp:simplePos x="0" y="0"/>
                <wp:positionH relativeFrom="column">
                  <wp:posOffset>4105275</wp:posOffset>
                </wp:positionH>
                <wp:positionV relativeFrom="paragraph">
                  <wp:posOffset>3933190</wp:posOffset>
                </wp:positionV>
                <wp:extent cx="3543300" cy="0"/>
                <wp:effectExtent l="0" t="0" r="19050" b="19050"/>
                <wp:wrapNone/>
                <wp:docPr id="68" name="Straight Connector 15"/>
                <wp:cNvGraphicFramePr/>
                <a:graphic xmlns:a="http://schemas.openxmlformats.org/drawingml/2006/main">
                  <a:graphicData uri="http://schemas.microsoft.com/office/word/2010/wordprocessingShape">
                    <wps:wsp>
                      <wps:cNvCnPr/>
                      <wps:spPr>
                        <a:xfrm>
                          <a:off x="0" y="0"/>
                          <a:ext cx="354330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309.7pt" to="602.2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" strokecolor="#4a7ebb" strokeweight="2pt"/>
            </w:pict>
          </mc:Fallback>
        </mc:AlternateContent>
      </w:r>
      <w:r w:rsidR="004016DE" w:rsidRPr="004016DE">
        <w:rPr>
          <w:noProof/>
        </w:rPr>
        <mc:AlternateContent>
          <mc:Choice Requires="wps">
            <w:drawing>
              <wp:anchor distT="0" distB="0" distL="114300" distR="114300" simplePos="0" relativeHeight="251754496" behindDoc="0" locked="0" layoutInCell="1" allowOverlap="1" wp14:anchorId="2229DE42" wp14:editId="3B404086">
                <wp:simplePos x="0" y="0"/>
                <wp:positionH relativeFrom="column">
                  <wp:posOffset>3476625</wp:posOffset>
                </wp:positionH>
                <wp:positionV relativeFrom="paragraph">
                  <wp:posOffset>4362450</wp:posOffset>
                </wp:positionV>
                <wp:extent cx="1323975" cy="762000"/>
                <wp:effectExtent l="0" t="0" r="28575" b="19050"/>
                <wp:wrapNone/>
                <wp:docPr id="22" name="Rounded Rectangle 21"/>
                <wp:cNvGraphicFramePr/>
                <a:graphic xmlns:a="http://schemas.openxmlformats.org/drawingml/2006/main">
                  <a:graphicData uri="http://schemas.microsoft.com/office/word/2010/wordprocessingShape">
                    <wps:wsp>
                      <wps:cNvSpPr/>
                      <wps:spPr>
                        <a:xfrm>
                          <a:off x="0" y="0"/>
                          <a:ext cx="13239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4016DE">
                            <w:pPr>
                              <w:pStyle w:val="NormalWeb"/>
                              <w:spacing w:before="0" w:beforeAutospacing="0" w:after="0" w:afterAutospacing="0"/>
                              <w:jc w:val="center"/>
                            </w:pPr>
                            <w:r>
                              <w:rPr>
                                <w:rFonts w:asciiTheme="minorHAnsi" w:hAnsi="Arial" w:cstheme="minorBidi"/>
                                <w:b/>
                                <w:bCs/>
                                <w:color w:val="FFFFFF" w:themeColor="light1"/>
                                <w:kern w:val="24"/>
                                <w:rtl/>
                                <w:lang w:bidi="ar-JO"/>
                              </w:rPr>
                              <w:t xml:space="preserve">شهادة الالتزام بمبادئ المدونة لمدة </w:t>
                            </w:r>
                            <w:r>
                              <w:rPr>
                                <w:rFonts w:asciiTheme="minorHAnsi" w:hAnsi="Arial" w:cstheme="minorBidi" w:hint="cs"/>
                                <w:b/>
                                <w:bCs/>
                                <w:color w:val="FFFFFF" w:themeColor="light1"/>
                                <w:kern w:val="24"/>
                                <w:rtl/>
                                <w:lang w:bidi="ar-JO"/>
                              </w:rPr>
                              <w:t>3</w:t>
                            </w:r>
                            <w:r>
                              <w:rPr>
                                <w:rFonts w:asciiTheme="minorHAnsi" w:hAnsi="Arial" w:cstheme="minorBidi"/>
                                <w:b/>
                                <w:bCs/>
                                <w:color w:val="FFFFFF" w:themeColor="light1"/>
                                <w:kern w:val="24"/>
                                <w:rtl/>
                                <w:lang w:bidi="ar-JO"/>
                              </w:rPr>
                              <w:t xml:space="preserve"> سنوات</w:t>
                            </w:r>
                          </w:p>
                        </w:txbxContent>
                      </wps:txbx>
                      <wps:bodyPr wrap="square" rtlCol="0" anchor="ctr"/>
                    </wps:wsp>
                  </a:graphicData>
                </a:graphic>
                <wp14:sizeRelH relativeFrom="margin">
                  <wp14:pctWidth>0</wp14:pctWidth>
                </wp14:sizeRelH>
              </wp:anchor>
            </w:drawing>
          </mc:Choice>
          <mc:Fallback>
            <w:pict>
              <v:roundrect id="Rounded Rectangle 21" o:spid="_x0000_s1032" style="position:absolute;left:0;text-align:left;margin-left:273.75pt;margin-top:343.5pt;width:104.25pt;height:60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" fillcolor="#4f81bd [3204]" strokecolor="#243f60 [1604]" strokeweight="2pt">
                <v:textbox>
                  <w:txbxContent>
                    <w:p w:rsidR="004016DE" w:rsidRDefault="004016DE" w:rsidP="004016DE">
                      <w:pPr>
                        <w:pStyle w:val="NormalWeb"/>
                        <w:spacing w:before="0" w:beforeAutospacing="0" w:after="0" w:afterAutospacing="0"/>
                        <w:jc w:val="center"/>
                      </w:pPr>
                      <w:r>
                        <w:rPr>
                          <w:rFonts w:asciiTheme="minorHAnsi" w:hAnsi="Arial" w:cstheme="minorBidi"/>
                          <w:b/>
                          <w:bCs/>
                          <w:color w:val="FFFFFF" w:themeColor="light1"/>
                          <w:kern w:val="24"/>
                          <w:rtl/>
                          <w:lang w:bidi="ar-JO"/>
                        </w:rPr>
                        <w:t>شهادة ا</w:t>
                      </w:r>
                      <w:r>
                        <w:rPr>
                          <w:rFonts w:asciiTheme="minorHAnsi" w:hAnsi="Arial" w:cstheme="minorBidi"/>
                          <w:b/>
                          <w:bCs/>
                          <w:color w:val="FFFFFF" w:themeColor="light1"/>
                          <w:kern w:val="24"/>
                          <w:rtl/>
                          <w:lang w:bidi="ar-JO"/>
                        </w:rPr>
                        <w:t xml:space="preserve">لالتزام بمبادئ المدونة لمدة </w:t>
                      </w:r>
                      <w:r>
                        <w:rPr>
                          <w:rFonts w:asciiTheme="minorHAnsi" w:hAnsi="Arial" w:cstheme="minorBidi" w:hint="cs"/>
                          <w:b/>
                          <w:bCs/>
                          <w:color w:val="FFFFFF" w:themeColor="light1"/>
                          <w:kern w:val="24"/>
                          <w:rtl/>
                          <w:lang w:bidi="ar-JO"/>
                        </w:rPr>
                        <w:t>3</w:t>
                      </w:r>
                      <w:r>
                        <w:rPr>
                          <w:rFonts w:asciiTheme="minorHAnsi" w:hAnsi="Arial" w:cstheme="minorBidi"/>
                          <w:b/>
                          <w:bCs/>
                          <w:color w:val="FFFFFF" w:themeColor="light1"/>
                          <w:kern w:val="24"/>
                          <w:rtl/>
                          <w:lang w:bidi="ar-JO"/>
                        </w:rPr>
                        <w:t xml:space="preserve"> سنوات</w:t>
                      </w:r>
                    </w:p>
                  </w:txbxContent>
                </v:textbox>
              </v:roundrect>
            </w:pict>
          </mc:Fallback>
        </mc:AlternateContent>
      </w:r>
      <w:r w:rsidR="004016DE" w:rsidRPr="004016DE">
        <w:rPr>
          <w:noProof/>
        </w:rPr>
        <mc:AlternateContent>
          <mc:Choice Requires="wps">
            <w:drawing>
              <wp:anchor distT="0" distB="0" distL="114300" distR="114300" simplePos="0" relativeHeight="251748352" behindDoc="0" locked="0" layoutInCell="1" allowOverlap="1" wp14:anchorId="2AF83783" wp14:editId="0F766679">
                <wp:simplePos x="0" y="0"/>
                <wp:positionH relativeFrom="column">
                  <wp:posOffset>5905500</wp:posOffset>
                </wp:positionH>
                <wp:positionV relativeFrom="paragraph">
                  <wp:posOffset>1266825</wp:posOffset>
                </wp:positionV>
                <wp:extent cx="2438400" cy="1219200"/>
                <wp:effectExtent l="0" t="0" r="19050" b="19050"/>
                <wp:wrapNone/>
                <wp:docPr id="10" name="Rectangle 9"/>
                <wp:cNvGraphicFramePr/>
                <a:graphic xmlns:a="http://schemas.openxmlformats.org/drawingml/2006/main">
                  <a:graphicData uri="http://schemas.microsoft.com/office/word/2010/wordprocessingShape">
                    <wps:wsp>
                      <wps:cNvSpPr/>
                      <wps:spPr>
                        <a:xfrm>
                          <a:off x="0" y="0"/>
                          <a:ext cx="2438400"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DF0FC9">
                            <w:pPr>
                              <w:pStyle w:val="NormalWeb"/>
                              <w:bidi/>
                              <w:spacing w:before="0" w:beforeAutospacing="0" w:after="200" w:afterAutospacing="0" w:line="276" w:lineRule="auto"/>
                              <w:jc w:val="center"/>
                            </w:pPr>
                            <w:r>
                              <w:rPr>
                                <w:rFonts w:asciiTheme="minorHAnsi" w:eastAsia="Times New Roman" w:hAnsi="Arial" w:cstheme="minorBidi"/>
                                <w:b/>
                                <w:bCs/>
                                <w:color w:val="FFFFFF" w:themeColor="light1"/>
                                <w:kern w:val="24"/>
                                <w:rtl/>
                              </w:rPr>
                              <w:t xml:space="preserve">يتفق </w:t>
                            </w:r>
                            <w:r w:rsidR="00DF0FC9">
                              <w:rPr>
                                <w:rFonts w:asciiTheme="minorHAnsi" w:eastAsia="Times New Roman" w:hAnsi="Arial" w:cstheme="minorBidi" w:hint="cs"/>
                                <w:b/>
                                <w:bCs/>
                                <w:color w:val="FFFFFF" w:themeColor="light1"/>
                                <w:kern w:val="24"/>
                                <w:rtl/>
                              </w:rPr>
                              <w:t>طاقم التحقق</w:t>
                            </w:r>
                            <w:r>
                              <w:rPr>
                                <w:rFonts w:asciiTheme="minorHAnsi" w:eastAsia="Times New Roman" w:hAnsi="Arial" w:cstheme="minorBidi"/>
                                <w:b/>
                                <w:bCs/>
                                <w:color w:val="FFFFFF" w:themeColor="light1"/>
                                <w:kern w:val="24"/>
                                <w:rtl/>
                              </w:rPr>
                              <w:t xml:space="preserve"> مع المؤسسة الأهلية على نتائج</w:t>
                            </w:r>
                            <w:r>
                              <w:rPr>
                                <w:rFonts w:asciiTheme="minorHAnsi" w:eastAsia="Times New Roman" w:hAnsi="Calibri" w:cstheme="minorBidi"/>
                                <w:b/>
                                <w:bCs/>
                                <w:color w:val="FFFFFF" w:themeColor="light1"/>
                                <w:kern w:val="24"/>
                                <w:rtl/>
                                <w:lang w:bidi="ar-JO"/>
                              </w:rPr>
                              <w:t xml:space="preserve"> عملية </w:t>
                            </w:r>
                            <w:r>
                              <w:rPr>
                                <w:rFonts w:asciiTheme="minorHAnsi" w:eastAsia="Times New Roman" w:hAnsi="Arial" w:cstheme="minorBidi"/>
                                <w:b/>
                                <w:bCs/>
                                <w:color w:val="FFFFFF" w:themeColor="light1"/>
                                <w:kern w:val="24"/>
                                <w:rtl/>
                              </w:rPr>
                              <w:t xml:space="preserve">التحقق وخطة بناء القدرات المقترحة للمؤسسة الأهلية لتحسين </w:t>
                            </w:r>
                            <w:r>
                              <w:rPr>
                                <w:rFonts w:asciiTheme="minorHAnsi" w:eastAsia="Times New Roman" w:hAnsi="Arial" w:cstheme="minorBidi"/>
                                <w:b/>
                                <w:bCs/>
                                <w:color w:val="FFFFFF" w:themeColor="light1"/>
                                <w:kern w:val="24"/>
                                <w:rtl/>
                                <w:lang w:bidi="ar-JO"/>
                              </w:rPr>
                              <w:t xml:space="preserve">مستوى </w:t>
                            </w:r>
                            <w:r w:rsidR="006A724D">
                              <w:rPr>
                                <w:rFonts w:asciiTheme="minorHAnsi" w:eastAsia="Times New Roman" w:hAnsi="Arial" w:cstheme="minorBidi" w:hint="cs"/>
                                <w:b/>
                                <w:bCs/>
                                <w:color w:val="FFFFFF" w:themeColor="light1"/>
                                <w:kern w:val="24"/>
                                <w:rtl/>
                                <w:lang w:bidi="ar-JO"/>
                              </w:rPr>
                              <w:t>الالتزام</w:t>
                            </w:r>
                            <w:r>
                              <w:rPr>
                                <w:rFonts w:asciiTheme="minorHAnsi" w:eastAsia="Times New Roman" w:hAnsi="Arial" w:cstheme="minorBidi"/>
                                <w:b/>
                                <w:bCs/>
                                <w:color w:val="FFFFFF" w:themeColor="light1"/>
                                <w:kern w:val="24"/>
                                <w:rtl/>
                                <w:lang w:bidi="ar-JO"/>
                              </w:rPr>
                              <w:t xml:space="preserve"> بمبادئ ال</w:t>
                            </w:r>
                            <w:r>
                              <w:rPr>
                                <w:rFonts w:asciiTheme="minorHAnsi" w:eastAsia="Times New Roman" w:hAnsi="Arial" w:cstheme="minorBidi"/>
                                <w:b/>
                                <w:bCs/>
                                <w:color w:val="FFFFFF" w:themeColor="light1"/>
                                <w:kern w:val="24"/>
                                <w:rtl/>
                              </w:rPr>
                              <w:t>مدونة، و</w:t>
                            </w:r>
                            <w:r>
                              <w:rPr>
                                <w:rFonts w:asciiTheme="minorHAnsi" w:eastAsia="Times New Roman" w:hAnsi="Arial" w:cstheme="minorBidi"/>
                                <w:b/>
                                <w:bCs/>
                                <w:color w:val="FFFFFF" w:themeColor="light1"/>
                                <w:kern w:val="24"/>
                                <w:rtl/>
                                <w:lang w:bidi="ar-JO"/>
                              </w:rPr>
                              <w:t xml:space="preserve">يتم </w:t>
                            </w:r>
                            <w:r>
                              <w:rPr>
                                <w:rFonts w:asciiTheme="minorHAnsi" w:eastAsia="Times New Roman" w:hAnsi="Arial" w:cstheme="minorBidi"/>
                                <w:b/>
                                <w:bCs/>
                                <w:color w:val="FFFFFF" w:themeColor="light1"/>
                                <w:kern w:val="24"/>
                                <w:rtl/>
                              </w:rPr>
                              <w:t xml:space="preserve">تقديم التقرير </w:t>
                            </w:r>
                            <w:r>
                              <w:rPr>
                                <w:rFonts w:asciiTheme="minorHAnsi" w:eastAsia="Times New Roman" w:hAnsi="Arial" w:cstheme="minorBidi"/>
                                <w:b/>
                                <w:bCs/>
                                <w:color w:val="FFFFFF" w:themeColor="light1"/>
                                <w:kern w:val="24"/>
                                <w:rtl/>
                                <w:lang w:bidi="ar-JO"/>
                              </w:rPr>
                              <w:t xml:space="preserve">لمجلس </w:t>
                            </w:r>
                            <w:r>
                              <w:rPr>
                                <w:rFonts w:asciiTheme="minorHAnsi" w:eastAsia="Times New Roman" w:hAnsi="Calibri" w:cstheme="minorBidi"/>
                                <w:b/>
                                <w:bCs/>
                                <w:color w:val="FFFFFF" w:themeColor="light1"/>
                                <w:kern w:val="24"/>
                                <w:rtl/>
                              </w:rPr>
                              <w:t>المصادقة</w:t>
                            </w:r>
                          </w:p>
                        </w:txbxContent>
                      </wps:txbx>
                      <wps:bodyPr rtlCol="0" anchor="ctr"/>
                    </wps:wsp>
                  </a:graphicData>
                </a:graphic>
              </wp:anchor>
            </w:drawing>
          </mc:Choice>
          <mc:Fallback>
            <w:pict>
              <v:rect id="Rectangle 9" o:spid="_x0000_s1033" style="position:absolute;left:0;text-align:left;margin-left:465pt;margin-top:99.75pt;width:192pt;height:9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" fillcolor="#4f81bd [3204]" strokecolor="#243f60 [1604]" strokeweight="2pt">
                <v:textbox>
                  <w:txbxContent>
                    <w:p w:rsidR="004016DE" w:rsidRDefault="004016DE" w:rsidP="00DF0FC9">
                      <w:pPr>
                        <w:pStyle w:val="NormalWeb"/>
                        <w:bidi/>
                        <w:spacing w:before="0" w:beforeAutospacing="0" w:after="200" w:afterAutospacing="0" w:line="276" w:lineRule="auto"/>
                        <w:jc w:val="center"/>
                      </w:pPr>
                      <w:r>
                        <w:rPr>
                          <w:rFonts w:asciiTheme="minorHAnsi" w:eastAsia="Times New Roman" w:hAnsi="Arial" w:cstheme="minorBidi"/>
                          <w:b/>
                          <w:bCs/>
                          <w:color w:val="FFFFFF" w:themeColor="light1"/>
                          <w:kern w:val="24"/>
                          <w:rtl/>
                        </w:rPr>
                        <w:t xml:space="preserve">يتفق </w:t>
                      </w:r>
                      <w:r w:rsidR="00DF0FC9">
                        <w:rPr>
                          <w:rFonts w:asciiTheme="minorHAnsi" w:eastAsia="Times New Roman" w:hAnsi="Arial" w:cstheme="minorBidi" w:hint="cs"/>
                          <w:b/>
                          <w:bCs/>
                          <w:color w:val="FFFFFF" w:themeColor="light1"/>
                          <w:kern w:val="24"/>
                          <w:rtl/>
                        </w:rPr>
                        <w:t>طاقم التحقق</w:t>
                      </w:r>
                      <w:r>
                        <w:rPr>
                          <w:rFonts w:asciiTheme="minorHAnsi" w:eastAsia="Times New Roman" w:hAnsi="Arial" w:cstheme="minorBidi"/>
                          <w:b/>
                          <w:bCs/>
                          <w:color w:val="FFFFFF" w:themeColor="light1"/>
                          <w:kern w:val="24"/>
                          <w:rtl/>
                        </w:rPr>
                        <w:t xml:space="preserve"> مع المؤسسة الأهلية على نتائج</w:t>
                      </w:r>
                      <w:r>
                        <w:rPr>
                          <w:rFonts w:asciiTheme="minorHAnsi" w:eastAsia="Times New Roman" w:hAnsi="Calibri" w:cstheme="minorBidi"/>
                          <w:b/>
                          <w:bCs/>
                          <w:color w:val="FFFFFF" w:themeColor="light1"/>
                          <w:kern w:val="24"/>
                          <w:rtl/>
                          <w:lang w:bidi="ar-JO"/>
                        </w:rPr>
                        <w:t xml:space="preserve"> عملية </w:t>
                      </w:r>
                      <w:r>
                        <w:rPr>
                          <w:rFonts w:asciiTheme="minorHAnsi" w:eastAsia="Times New Roman" w:hAnsi="Arial" w:cstheme="minorBidi"/>
                          <w:b/>
                          <w:bCs/>
                          <w:color w:val="FFFFFF" w:themeColor="light1"/>
                          <w:kern w:val="24"/>
                          <w:rtl/>
                        </w:rPr>
                        <w:t xml:space="preserve">التحقق وخطة بناء القدرات المقترحة للمؤسسة الأهلية لتحسين </w:t>
                      </w:r>
                      <w:r>
                        <w:rPr>
                          <w:rFonts w:asciiTheme="minorHAnsi" w:eastAsia="Times New Roman" w:hAnsi="Arial" w:cstheme="minorBidi"/>
                          <w:b/>
                          <w:bCs/>
                          <w:color w:val="FFFFFF" w:themeColor="light1"/>
                          <w:kern w:val="24"/>
                          <w:rtl/>
                          <w:lang w:bidi="ar-JO"/>
                        </w:rPr>
                        <w:t xml:space="preserve">مستوى </w:t>
                      </w:r>
                      <w:r w:rsidR="006A724D">
                        <w:rPr>
                          <w:rFonts w:asciiTheme="minorHAnsi" w:eastAsia="Times New Roman" w:hAnsi="Arial" w:cstheme="minorBidi" w:hint="cs"/>
                          <w:b/>
                          <w:bCs/>
                          <w:color w:val="FFFFFF" w:themeColor="light1"/>
                          <w:kern w:val="24"/>
                          <w:rtl/>
                          <w:lang w:bidi="ar-JO"/>
                        </w:rPr>
                        <w:t>الالتزام</w:t>
                      </w:r>
                      <w:r>
                        <w:rPr>
                          <w:rFonts w:asciiTheme="minorHAnsi" w:eastAsia="Times New Roman" w:hAnsi="Arial" w:cstheme="minorBidi"/>
                          <w:b/>
                          <w:bCs/>
                          <w:color w:val="FFFFFF" w:themeColor="light1"/>
                          <w:kern w:val="24"/>
                          <w:rtl/>
                          <w:lang w:bidi="ar-JO"/>
                        </w:rPr>
                        <w:t xml:space="preserve"> بمبادئ ال</w:t>
                      </w:r>
                      <w:r>
                        <w:rPr>
                          <w:rFonts w:asciiTheme="minorHAnsi" w:eastAsia="Times New Roman" w:hAnsi="Arial" w:cstheme="minorBidi"/>
                          <w:b/>
                          <w:bCs/>
                          <w:color w:val="FFFFFF" w:themeColor="light1"/>
                          <w:kern w:val="24"/>
                          <w:rtl/>
                        </w:rPr>
                        <w:t>مدونة، و</w:t>
                      </w:r>
                      <w:r>
                        <w:rPr>
                          <w:rFonts w:asciiTheme="minorHAnsi" w:eastAsia="Times New Roman" w:hAnsi="Arial" w:cstheme="minorBidi"/>
                          <w:b/>
                          <w:bCs/>
                          <w:color w:val="FFFFFF" w:themeColor="light1"/>
                          <w:kern w:val="24"/>
                          <w:rtl/>
                          <w:lang w:bidi="ar-JO"/>
                        </w:rPr>
                        <w:t xml:space="preserve">يتم </w:t>
                      </w:r>
                      <w:r>
                        <w:rPr>
                          <w:rFonts w:asciiTheme="minorHAnsi" w:eastAsia="Times New Roman" w:hAnsi="Arial" w:cstheme="minorBidi"/>
                          <w:b/>
                          <w:bCs/>
                          <w:color w:val="FFFFFF" w:themeColor="light1"/>
                          <w:kern w:val="24"/>
                          <w:rtl/>
                        </w:rPr>
                        <w:t xml:space="preserve">تقديم التقرير </w:t>
                      </w:r>
                      <w:r>
                        <w:rPr>
                          <w:rFonts w:asciiTheme="minorHAnsi" w:eastAsia="Times New Roman" w:hAnsi="Arial" w:cstheme="minorBidi"/>
                          <w:b/>
                          <w:bCs/>
                          <w:color w:val="FFFFFF" w:themeColor="light1"/>
                          <w:kern w:val="24"/>
                          <w:rtl/>
                          <w:lang w:bidi="ar-JO"/>
                        </w:rPr>
                        <w:t xml:space="preserve">لمجلس </w:t>
                      </w:r>
                      <w:r>
                        <w:rPr>
                          <w:rFonts w:asciiTheme="minorHAnsi" w:eastAsia="Times New Roman" w:hAnsi="Calibri" w:cstheme="minorBidi"/>
                          <w:b/>
                          <w:bCs/>
                          <w:color w:val="FFFFFF" w:themeColor="light1"/>
                          <w:kern w:val="24"/>
                          <w:rtl/>
                        </w:rPr>
                        <w:t>المصادقة</w:t>
                      </w:r>
                    </w:p>
                  </w:txbxContent>
                </v:textbox>
              </v:rect>
            </w:pict>
          </mc:Fallback>
        </mc:AlternateContent>
      </w:r>
      <w:r w:rsidR="004016DE" w:rsidRPr="004016DE">
        <w:rPr>
          <w:rFonts w:ascii="Simplified Arabic" w:hAnsi="Simplified Arabic" w:cs="Simplified Arabic"/>
          <w:noProof/>
          <w:color w:val="000000" w:themeColor="text1"/>
          <w:sz w:val="24"/>
          <w:szCs w:val="24"/>
          <w:rtl/>
        </w:rPr>
        <mc:AlternateContent>
          <mc:Choice Requires="wps">
            <w:drawing>
              <wp:anchor distT="0" distB="0" distL="114300" distR="114300" simplePos="0" relativeHeight="251768832" behindDoc="0" locked="0" layoutInCell="1" allowOverlap="1" wp14:anchorId="4C45E72E" wp14:editId="30C2A488">
                <wp:simplePos x="0" y="0"/>
                <wp:positionH relativeFrom="column">
                  <wp:posOffset>4106545</wp:posOffset>
                </wp:positionH>
                <wp:positionV relativeFrom="paragraph">
                  <wp:posOffset>3937635</wp:posOffset>
                </wp:positionV>
                <wp:extent cx="0" cy="412750"/>
                <wp:effectExtent l="95250" t="0" r="57150" b="63500"/>
                <wp:wrapNone/>
                <wp:docPr id="11" name="Straight Arrow Connector 13"/>
                <wp:cNvGraphicFramePr/>
                <a:graphic xmlns:a="http://schemas.openxmlformats.org/drawingml/2006/main">
                  <a:graphicData uri="http://schemas.microsoft.com/office/word/2010/wordprocessingShape">
                    <wps:wsp>
                      <wps:cNvCnPr/>
                      <wps:spPr>
                        <a:xfrm>
                          <a:off x="0" y="0"/>
                          <a:ext cx="0" cy="41275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23.35pt;margin-top:310.05pt;width:0;height:3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" strokecolor="#4a7ebb" strokeweight="2pt">
                <v:stroke endarrow="open"/>
              </v:shape>
            </w:pict>
          </mc:Fallback>
        </mc:AlternateContent>
      </w:r>
      <w:r w:rsidR="004016DE" w:rsidRPr="004016DE">
        <w:rPr>
          <w:noProof/>
        </w:rPr>
        <mc:AlternateContent>
          <mc:Choice Requires="wps">
            <w:drawing>
              <wp:anchor distT="0" distB="0" distL="114300" distR="114300" simplePos="0" relativeHeight="251758592" behindDoc="0" locked="0" layoutInCell="1" allowOverlap="1" wp14:anchorId="1AA3C3E6" wp14:editId="179F14D7">
                <wp:simplePos x="0" y="0"/>
                <wp:positionH relativeFrom="column">
                  <wp:posOffset>7153275</wp:posOffset>
                </wp:positionH>
                <wp:positionV relativeFrom="paragraph">
                  <wp:posOffset>4362450</wp:posOffset>
                </wp:positionV>
                <wp:extent cx="1314450" cy="762000"/>
                <wp:effectExtent l="0" t="0" r="19050" b="19050"/>
                <wp:wrapNone/>
                <wp:docPr id="5" name="Rounded Rectangle 21"/>
                <wp:cNvGraphicFramePr/>
                <a:graphic xmlns:a="http://schemas.openxmlformats.org/drawingml/2006/main">
                  <a:graphicData uri="http://schemas.microsoft.com/office/word/2010/wordprocessingShape">
                    <wps:wsp>
                      <wps:cNvSpPr/>
                      <wps:spPr>
                        <a:xfrm>
                          <a:off x="0" y="0"/>
                          <a:ext cx="13144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4016DE">
                            <w:pPr>
                              <w:pStyle w:val="NormalWeb"/>
                              <w:spacing w:before="0" w:beforeAutospacing="0" w:after="0" w:afterAutospacing="0"/>
                              <w:jc w:val="center"/>
                            </w:pPr>
                            <w:r>
                              <w:rPr>
                                <w:rFonts w:asciiTheme="minorHAnsi" w:hAnsi="Arial" w:cstheme="minorBidi"/>
                                <w:b/>
                                <w:bCs/>
                                <w:color w:val="FFFFFF" w:themeColor="light1"/>
                                <w:kern w:val="24"/>
                                <w:rtl/>
                                <w:lang w:bidi="ar-JO"/>
                              </w:rPr>
                              <w:t xml:space="preserve">شهادة الالتزام بمبادئ المدونة لمدة </w:t>
                            </w:r>
                            <w:r>
                              <w:rPr>
                                <w:rFonts w:asciiTheme="minorHAnsi" w:hAnsi="Arial" w:cstheme="minorBidi" w:hint="cs"/>
                                <w:b/>
                                <w:bCs/>
                                <w:color w:val="FFFFFF" w:themeColor="light1"/>
                                <w:kern w:val="24"/>
                                <w:rtl/>
                                <w:lang w:bidi="ar-JO"/>
                              </w:rPr>
                              <w:t>سنة</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563.25pt;margin-top:343.5pt;width:103.5pt;height:6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" fillcolor="#4f81bd [3204]" strokecolor="#243f60 [1604]" strokeweight="2pt">
                <v:textbox>
                  <w:txbxContent>
                    <w:p w:rsidR="004016DE" w:rsidRDefault="004016DE" w:rsidP="004016DE">
                      <w:pPr>
                        <w:pStyle w:val="NormalWeb"/>
                        <w:spacing w:before="0" w:beforeAutospacing="0" w:after="0" w:afterAutospacing="0"/>
                        <w:jc w:val="center"/>
                      </w:pPr>
                      <w:r>
                        <w:rPr>
                          <w:rFonts w:asciiTheme="minorHAnsi" w:hAnsi="Arial" w:cstheme="minorBidi"/>
                          <w:b/>
                          <w:bCs/>
                          <w:color w:val="FFFFFF" w:themeColor="light1"/>
                          <w:kern w:val="24"/>
                          <w:rtl/>
                          <w:lang w:bidi="ar-JO"/>
                        </w:rPr>
                        <w:t>شهادة الالتزا</w:t>
                      </w:r>
                      <w:r>
                        <w:rPr>
                          <w:rFonts w:asciiTheme="minorHAnsi" w:hAnsi="Arial" w:cstheme="minorBidi"/>
                          <w:b/>
                          <w:bCs/>
                          <w:color w:val="FFFFFF" w:themeColor="light1"/>
                          <w:kern w:val="24"/>
                          <w:rtl/>
                          <w:lang w:bidi="ar-JO"/>
                        </w:rPr>
                        <w:t xml:space="preserve">م بمبادئ المدونة لمدة </w:t>
                      </w:r>
                      <w:r>
                        <w:rPr>
                          <w:rFonts w:asciiTheme="minorHAnsi" w:hAnsi="Arial" w:cstheme="minorBidi" w:hint="cs"/>
                          <w:b/>
                          <w:bCs/>
                          <w:color w:val="FFFFFF" w:themeColor="light1"/>
                          <w:kern w:val="24"/>
                          <w:rtl/>
                          <w:lang w:bidi="ar-JO"/>
                        </w:rPr>
                        <w:t>سنة</w:t>
                      </w:r>
                    </w:p>
                  </w:txbxContent>
                </v:textbox>
              </v:roundrect>
            </w:pict>
          </mc:Fallback>
        </mc:AlternateContent>
      </w:r>
      <w:r w:rsidR="004016DE" w:rsidRPr="004016DE">
        <w:rPr>
          <w:noProof/>
        </w:rPr>
        <mc:AlternateContent>
          <mc:Choice Requires="wps">
            <w:drawing>
              <wp:anchor distT="0" distB="0" distL="114300" distR="114300" simplePos="0" relativeHeight="251756544" behindDoc="0" locked="0" layoutInCell="1" allowOverlap="1" wp14:anchorId="4CEF3E1E" wp14:editId="112EDFB7">
                <wp:simplePos x="0" y="0"/>
                <wp:positionH relativeFrom="column">
                  <wp:posOffset>5219700</wp:posOffset>
                </wp:positionH>
                <wp:positionV relativeFrom="paragraph">
                  <wp:posOffset>4362450</wp:posOffset>
                </wp:positionV>
                <wp:extent cx="1371600" cy="762000"/>
                <wp:effectExtent l="0" t="0" r="19050" b="19050"/>
                <wp:wrapNone/>
                <wp:docPr id="3" name="Rounded Rectangle 21"/>
                <wp:cNvGraphicFramePr/>
                <a:graphic xmlns:a="http://schemas.openxmlformats.org/drawingml/2006/main">
                  <a:graphicData uri="http://schemas.microsoft.com/office/word/2010/wordprocessingShape">
                    <wps:wsp>
                      <wps:cNvSpPr/>
                      <wps:spPr>
                        <a:xfrm>
                          <a:off x="0" y="0"/>
                          <a:ext cx="137160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6DE" w:rsidRDefault="004016DE" w:rsidP="004016DE">
                            <w:pPr>
                              <w:pStyle w:val="NormalWeb"/>
                              <w:spacing w:before="0" w:beforeAutospacing="0" w:after="0" w:afterAutospacing="0"/>
                              <w:jc w:val="center"/>
                            </w:pPr>
                            <w:r>
                              <w:rPr>
                                <w:rFonts w:asciiTheme="minorHAnsi" w:hAnsi="Arial" w:cstheme="minorBidi"/>
                                <w:b/>
                                <w:bCs/>
                                <w:color w:val="FFFFFF" w:themeColor="light1"/>
                                <w:kern w:val="24"/>
                                <w:rtl/>
                                <w:lang w:bidi="ar-JO"/>
                              </w:rPr>
                              <w:t>شهادة الالتزام بمبادئ المدونة لمدة س</w:t>
                            </w:r>
                            <w:r>
                              <w:rPr>
                                <w:rFonts w:asciiTheme="minorHAnsi" w:hAnsi="Arial" w:cstheme="minorBidi" w:hint="cs"/>
                                <w:b/>
                                <w:bCs/>
                                <w:color w:val="FFFFFF" w:themeColor="light1"/>
                                <w:kern w:val="24"/>
                                <w:rtl/>
                                <w:lang w:bidi="ar-JO"/>
                              </w:rPr>
                              <w:t>نتين</w:t>
                            </w:r>
                          </w:p>
                        </w:txbxContent>
                      </wps:txbx>
                      <wps:bodyPr wrap="square" rtlCol="0" anchor="ctr"/>
                    </wps:wsp>
                  </a:graphicData>
                </a:graphic>
                <wp14:sizeRelH relativeFrom="margin">
                  <wp14:pctWidth>0</wp14:pctWidth>
                </wp14:sizeRelH>
              </wp:anchor>
            </w:drawing>
          </mc:Choice>
          <mc:Fallback>
            <w:pict>
              <v:roundrect id="_x0000_s1035" style="position:absolute;left:0;text-align:left;margin-left:411pt;margin-top:343.5pt;width:108pt;height:60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" fillcolor="#4f81bd [3204]" strokecolor="#243f60 [1604]" strokeweight="2pt">
                <v:textbox>
                  <w:txbxContent>
                    <w:p w:rsidR="004016DE" w:rsidRDefault="004016DE" w:rsidP="004016DE">
                      <w:pPr>
                        <w:pStyle w:val="NormalWeb"/>
                        <w:spacing w:before="0" w:beforeAutospacing="0" w:after="0" w:afterAutospacing="0"/>
                        <w:jc w:val="center"/>
                      </w:pPr>
                      <w:r>
                        <w:rPr>
                          <w:rFonts w:asciiTheme="minorHAnsi" w:hAnsi="Arial" w:cstheme="minorBidi"/>
                          <w:b/>
                          <w:bCs/>
                          <w:color w:val="FFFFFF" w:themeColor="light1"/>
                          <w:kern w:val="24"/>
                          <w:rtl/>
                          <w:lang w:bidi="ar-JO"/>
                        </w:rPr>
                        <w:t>شهادة ال</w:t>
                      </w:r>
                      <w:r>
                        <w:rPr>
                          <w:rFonts w:asciiTheme="minorHAnsi" w:hAnsi="Arial" w:cstheme="minorBidi"/>
                          <w:b/>
                          <w:bCs/>
                          <w:color w:val="FFFFFF" w:themeColor="light1"/>
                          <w:kern w:val="24"/>
                          <w:rtl/>
                          <w:lang w:bidi="ar-JO"/>
                        </w:rPr>
                        <w:t>التزام بمبادئ المدونة لمدة س</w:t>
                      </w:r>
                      <w:r>
                        <w:rPr>
                          <w:rFonts w:asciiTheme="minorHAnsi" w:hAnsi="Arial" w:cstheme="minorBidi" w:hint="cs"/>
                          <w:b/>
                          <w:bCs/>
                          <w:color w:val="FFFFFF" w:themeColor="light1"/>
                          <w:kern w:val="24"/>
                          <w:rtl/>
                          <w:lang w:bidi="ar-JO"/>
                        </w:rPr>
                        <w:t>نتين</w:t>
                      </w:r>
                    </w:p>
                  </w:txbxContent>
                </v:textbox>
              </v:roundrect>
            </w:pict>
          </mc:Fallback>
        </mc:AlternateContent>
      </w:r>
    </w:p>
    <w:p w:rsidR="00DB6B78" w:rsidRDefault="00DB6B78" w:rsidP="006E3F9A">
      <w:pPr>
        <w:autoSpaceDE w:val="0"/>
        <w:autoSpaceDN w:val="0"/>
        <w:adjustRightInd w:val="0"/>
        <w:spacing w:line="240" w:lineRule="auto"/>
        <w:rPr>
          <w:rFonts w:ascii="Simplified Arabic" w:hAnsi="Simplified Arabic" w:cs="Simplified Arabic"/>
          <w:b/>
          <w:bCs/>
          <w:color w:val="000000" w:themeColor="text1"/>
          <w:sz w:val="24"/>
          <w:szCs w:val="24"/>
          <w:lang w:bidi="ar-JO"/>
        </w:rPr>
      </w:pPr>
    </w:p>
    <w:p w:rsidR="00E63848" w:rsidRPr="00C950D1" w:rsidRDefault="00847981" w:rsidP="006E3F9A">
      <w:pPr>
        <w:autoSpaceDE w:val="0"/>
        <w:autoSpaceDN w:val="0"/>
        <w:adjustRightInd w:val="0"/>
        <w:spacing w:line="240" w:lineRule="auto"/>
        <w:rPr>
          <w:rFonts w:ascii="Simplified Arabic" w:hAnsi="Simplified Arabic" w:cs="Simplified Arabic"/>
          <w:color w:val="000000" w:themeColor="text1"/>
          <w:sz w:val="24"/>
          <w:szCs w:val="24"/>
          <w:rtl/>
          <w:lang w:bidi="ar-JO"/>
        </w:rPr>
      </w:pPr>
      <w:r w:rsidRPr="00C950D1">
        <w:rPr>
          <w:rFonts w:ascii="Simplified Arabic" w:hAnsi="Simplified Arabic" w:cs="Simplified Arabic"/>
          <w:b/>
          <w:bCs/>
          <w:color w:val="000000" w:themeColor="text1"/>
          <w:sz w:val="24"/>
          <w:szCs w:val="24"/>
          <w:rtl/>
          <w:lang w:bidi="ar-JO"/>
        </w:rPr>
        <w:t>المرحلة</w:t>
      </w:r>
      <w:r w:rsidRPr="00C950D1">
        <w:rPr>
          <w:rFonts w:ascii="Simplified Arabic" w:hAnsi="Simplified Arabic" w:cs="Simplified Arabic"/>
          <w:color w:val="000000" w:themeColor="text1"/>
          <w:sz w:val="24"/>
          <w:szCs w:val="24"/>
          <w:rtl/>
          <w:lang w:bidi="ar-JO"/>
        </w:rPr>
        <w:t xml:space="preserve"> </w:t>
      </w:r>
      <w:r w:rsidR="00E63848" w:rsidRPr="00C950D1">
        <w:rPr>
          <w:rFonts w:ascii="Simplified Arabic" w:hAnsi="Simplified Arabic" w:cs="Simplified Arabic"/>
          <w:b/>
          <w:bCs/>
          <w:color w:val="000000" w:themeColor="text1"/>
          <w:sz w:val="24"/>
          <w:szCs w:val="24"/>
          <w:rtl/>
          <w:lang w:bidi="ar-JO"/>
        </w:rPr>
        <w:t>الأولى</w:t>
      </w:r>
      <w:r w:rsidR="00050D8A" w:rsidRPr="00C950D1">
        <w:rPr>
          <w:rFonts w:ascii="Simplified Arabic" w:hAnsi="Simplified Arabic" w:cs="Simplified Arabic"/>
          <w:b/>
          <w:bCs/>
          <w:color w:val="000000" w:themeColor="text1"/>
          <w:sz w:val="24"/>
          <w:szCs w:val="24"/>
          <w:rtl/>
          <w:lang w:bidi="ar-JO"/>
        </w:rPr>
        <w:t>:</w:t>
      </w:r>
      <w:r w:rsidR="007D417D" w:rsidRPr="00C950D1">
        <w:rPr>
          <w:rFonts w:ascii="Simplified Arabic" w:hAnsi="Simplified Arabic" w:cs="Simplified Arabic"/>
          <w:b/>
          <w:bCs/>
          <w:color w:val="000000" w:themeColor="text1"/>
          <w:sz w:val="24"/>
          <w:szCs w:val="24"/>
          <w:rtl/>
          <w:lang w:bidi="ar-JO"/>
        </w:rPr>
        <w:t xml:space="preserve"> التقييم الذاتي الطوعي للمؤسسات الأهلية، باستخدام أداة تقييم الالتزام  بمدونة السلوك</w:t>
      </w:r>
      <w:r w:rsidR="00D31893" w:rsidRPr="00C950D1">
        <w:rPr>
          <w:rFonts w:ascii="Simplified Arabic" w:hAnsi="Simplified Arabic" w:cs="Simplified Arabic"/>
          <w:b/>
          <w:bCs/>
          <w:color w:val="000000" w:themeColor="text1"/>
          <w:sz w:val="24"/>
          <w:szCs w:val="24"/>
          <w:lang w:bidi="ar-JO"/>
        </w:rPr>
        <w:t>:</w:t>
      </w:r>
      <w:r w:rsidR="006E3F9A">
        <w:rPr>
          <w:rFonts w:ascii="Simplified Arabic" w:hAnsi="Simplified Arabic" w:cs="Simplified Arabic" w:hint="cs"/>
          <w:b/>
          <w:bCs/>
          <w:color w:val="000000" w:themeColor="text1"/>
          <w:sz w:val="24"/>
          <w:szCs w:val="24"/>
          <w:rtl/>
          <w:lang w:bidi="ar-JO"/>
        </w:rPr>
        <w:t xml:space="preserve"> .</w:t>
      </w:r>
    </w:p>
    <w:p w:rsidR="00A03B97" w:rsidRPr="00C950D1" w:rsidRDefault="000103CC" w:rsidP="00127061">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 xml:space="preserve">إن </w:t>
      </w:r>
      <w:r w:rsidR="00E63848" w:rsidRPr="00C950D1">
        <w:rPr>
          <w:rFonts w:ascii="Simplified Arabic" w:hAnsi="Simplified Arabic" w:cs="Simplified Arabic"/>
          <w:color w:val="000000" w:themeColor="text1"/>
          <w:sz w:val="24"/>
          <w:szCs w:val="24"/>
          <w:rtl/>
          <w:lang w:bidi="ar-JO"/>
        </w:rPr>
        <w:t xml:space="preserve">الهدف </w:t>
      </w:r>
      <w:r w:rsidRPr="00C950D1">
        <w:rPr>
          <w:rFonts w:ascii="Simplified Arabic" w:hAnsi="Simplified Arabic" w:cs="Simplified Arabic"/>
          <w:color w:val="000000" w:themeColor="text1"/>
          <w:sz w:val="24"/>
          <w:szCs w:val="24"/>
          <w:rtl/>
          <w:lang w:bidi="ar-JO"/>
        </w:rPr>
        <w:t xml:space="preserve">المنشود من التقييم الذاتي </w:t>
      </w:r>
      <w:r w:rsidR="00E63848" w:rsidRPr="00C950D1">
        <w:rPr>
          <w:rFonts w:ascii="Simplified Arabic" w:hAnsi="Simplified Arabic" w:cs="Simplified Arabic"/>
          <w:color w:val="000000" w:themeColor="text1"/>
          <w:sz w:val="24"/>
          <w:szCs w:val="24"/>
          <w:rtl/>
          <w:lang w:bidi="ar-JO"/>
        </w:rPr>
        <w:t>هو تكوين رؤية ل</w:t>
      </w:r>
      <w:r w:rsidR="00786E6A" w:rsidRPr="00C950D1">
        <w:rPr>
          <w:rFonts w:ascii="Simplified Arabic" w:hAnsi="Simplified Arabic" w:cs="Simplified Arabic"/>
          <w:color w:val="000000" w:themeColor="text1"/>
          <w:sz w:val="24"/>
          <w:szCs w:val="24"/>
          <w:rtl/>
          <w:lang w:bidi="ar-JO"/>
        </w:rPr>
        <w:t>دى ا</w:t>
      </w:r>
      <w:r w:rsidR="00E63848" w:rsidRPr="00C950D1">
        <w:rPr>
          <w:rFonts w:ascii="Simplified Arabic" w:hAnsi="Simplified Arabic" w:cs="Simplified Arabic"/>
          <w:color w:val="000000" w:themeColor="text1"/>
          <w:sz w:val="24"/>
          <w:szCs w:val="24"/>
          <w:rtl/>
          <w:lang w:bidi="ar-JO"/>
        </w:rPr>
        <w:t>لمؤسسة الأهلية</w:t>
      </w:r>
      <w:r w:rsidR="008F0097">
        <w:rPr>
          <w:rFonts w:ascii="Simplified Arabic" w:hAnsi="Simplified Arabic" w:cs="Simplified Arabic" w:hint="cs"/>
          <w:color w:val="000000" w:themeColor="text1"/>
          <w:sz w:val="24"/>
          <w:szCs w:val="24"/>
          <w:rtl/>
          <w:lang w:bidi="ar-JO"/>
        </w:rPr>
        <w:t xml:space="preserve"> الفلسطينية</w:t>
      </w:r>
      <w:r w:rsidR="00E63848" w:rsidRPr="00C950D1">
        <w:rPr>
          <w:rFonts w:ascii="Simplified Arabic" w:hAnsi="Simplified Arabic" w:cs="Simplified Arabic"/>
          <w:color w:val="000000" w:themeColor="text1"/>
          <w:sz w:val="24"/>
          <w:szCs w:val="24"/>
          <w:rtl/>
          <w:lang w:bidi="ar-JO"/>
        </w:rPr>
        <w:t xml:space="preserve"> بنقاط قوتها وضعفها </w:t>
      </w:r>
      <w:r w:rsidR="00645F06" w:rsidRPr="00C950D1">
        <w:rPr>
          <w:rFonts w:ascii="Simplified Arabic" w:hAnsi="Simplified Arabic" w:cs="Simplified Arabic"/>
          <w:color w:val="000000" w:themeColor="text1"/>
          <w:sz w:val="24"/>
          <w:szCs w:val="24"/>
          <w:rtl/>
          <w:lang w:bidi="ar-JO"/>
        </w:rPr>
        <w:t>في مجال</w:t>
      </w:r>
      <w:r w:rsidR="00EA5472" w:rsidRPr="00C950D1">
        <w:rPr>
          <w:rFonts w:ascii="Simplified Arabic" w:hAnsi="Simplified Arabic" w:cs="Simplified Arabic"/>
          <w:color w:val="000000" w:themeColor="text1"/>
          <w:sz w:val="24"/>
          <w:szCs w:val="24"/>
          <w:rtl/>
          <w:lang w:bidi="ar-JO"/>
        </w:rPr>
        <w:t xml:space="preserve"> </w:t>
      </w:r>
      <w:r w:rsidR="004368D5" w:rsidRPr="00C950D1">
        <w:rPr>
          <w:rFonts w:ascii="Simplified Arabic" w:hAnsi="Simplified Arabic" w:cs="Simplified Arabic"/>
          <w:color w:val="000000" w:themeColor="text1"/>
          <w:sz w:val="24"/>
          <w:szCs w:val="24"/>
          <w:rtl/>
          <w:lang w:bidi="ar-JO"/>
        </w:rPr>
        <w:t>الالتزام</w:t>
      </w:r>
      <w:r w:rsidR="00E63848" w:rsidRPr="00C950D1">
        <w:rPr>
          <w:rFonts w:ascii="Simplified Arabic" w:hAnsi="Simplified Arabic" w:cs="Simplified Arabic"/>
          <w:color w:val="000000" w:themeColor="text1"/>
          <w:sz w:val="24"/>
          <w:szCs w:val="24"/>
          <w:rtl/>
          <w:lang w:bidi="ar-JO"/>
        </w:rPr>
        <w:t xml:space="preserve"> </w:t>
      </w:r>
      <w:r w:rsidR="00EA5472" w:rsidRPr="00C950D1">
        <w:rPr>
          <w:rFonts w:ascii="Simplified Arabic" w:hAnsi="Simplified Arabic" w:cs="Simplified Arabic"/>
          <w:color w:val="000000" w:themeColor="text1"/>
          <w:sz w:val="24"/>
          <w:szCs w:val="24"/>
          <w:rtl/>
          <w:lang w:bidi="ar-JO"/>
        </w:rPr>
        <w:t xml:space="preserve">بمبادئ ومعايير </w:t>
      </w:r>
      <w:r w:rsidR="00E63848" w:rsidRPr="00C950D1">
        <w:rPr>
          <w:rFonts w:ascii="Simplified Arabic" w:hAnsi="Simplified Arabic" w:cs="Simplified Arabic"/>
          <w:color w:val="000000" w:themeColor="text1"/>
          <w:sz w:val="24"/>
          <w:szCs w:val="24"/>
          <w:rtl/>
          <w:lang w:bidi="ar-JO"/>
        </w:rPr>
        <w:t xml:space="preserve">المدونة. </w:t>
      </w:r>
      <w:r w:rsidR="00786E6A" w:rsidRPr="00C950D1">
        <w:rPr>
          <w:rFonts w:ascii="Simplified Arabic" w:hAnsi="Simplified Arabic" w:cs="Simplified Arabic"/>
          <w:color w:val="000000" w:themeColor="text1"/>
          <w:sz w:val="24"/>
          <w:szCs w:val="24"/>
          <w:rtl/>
          <w:lang w:bidi="ar-JO"/>
        </w:rPr>
        <w:t>و</w:t>
      </w:r>
      <w:r w:rsidR="00E63848" w:rsidRPr="00C950D1">
        <w:rPr>
          <w:rFonts w:ascii="Simplified Arabic" w:hAnsi="Simplified Arabic" w:cs="Simplified Arabic"/>
          <w:color w:val="000000" w:themeColor="text1"/>
          <w:sz w:val="24"/>
          <w:szCs w:val="24"/>
          <w:rtl/>
          <w:lang w:bidi="ar-JO"/>
        </w:rPr>
        <w:t>تشك</w:t>
      </w:r>
      <w:r w:rsidR="00786E6A" w:rsidRPr="00C950D1">
        <w:rPr>
          <w:rFonts w:ascii="Simplified Arabic" w:hAnsi="Simplified Arabic" w:cs="Simplified Arabic"/>
          <w:color w:val="000000" w:themeColor="text1"/>
          <w:sz w:val="24"/>
          <w:szCs w:val="24"/>
          <w:rtl/>
          <w:lang w:bidi="ar-JO"/>
        </w:rPr>
        <w:t>ّ</w:t>
      </w:r>
      <w:r w:rsidR="00E63848" w:rsidRPr="00C950D1">
        <w:rPr>
          <w:rFonts w:ascii="Simplified Arabic" w:hAnsi="Simplified Arabic" w:cs="Simplified Arabic"/>
          <w:color w:val="000000" w:themeColor="text1"/>
          <w:sz w:val="24"/>
          <w:szCs w:val="24"/>
          <w:rtl/>
          <w:lang w:bidi="ar-JO"/>
        </w:rPr>
        <w:t xml:space="preserve">ل نتائج التقييم الذاتي الأساس للتحقق من الصحة </w:t>
      </w:r>
      <w:r w:rsidR="00786E6A" w:rsidRPr="00C950D1">
        <w:rPr>
          <w:rFonts w:ascii="Simplified Arabic" w:hAnsi="Simplified Arabic" w:cs="Simplified Arabic"/>
          <w:color w:val="000000" w:themeColor="text1"/>
          <w:sz w:val="24"/>
          <w:szCs w:val="24"/>
          <w:rtl/>
          <w:lang w:bidi="ar-JO"/>
        </w:rPr>
        <w:t>الذي يقوم به</w:t>
      </w:r>
      <w:r w:rsidR="00E63848" w:rsidRPr="00C950D1">
        <w:rPr>
          <w:rFonts w:ascii="Simplified Arabic" w:hAnsi="Simplified Arabic" w:cs="Simplified Arabic"/>
          <w:color w:val="000000" w:themeColor="text1"/>
          <w:sz w:val="24"/>
          <w:szCs w:val="24"/>
          <w:rtl/>
          <w:lang w:bidi="ar-JO"/>
        </w:rPr>
        <w:t xml:space="preserve"> </w:t>
      </w:r>
      <w:r w:rsidR="00127061">
        <w:rPr>
          <w:rFonts w:ascii="Simplified Arabic" w:hAnsi="Simplified Arabic" w:cs="Simplified Arabic" w:hint="cs"/>
          <w:color w:val="000000" w:themeColor="text1"/>
          <w:sz w:val="24"/>
          <w:szCs w:val="24"/>
          <w:rtl/>
          <w:lang w:bidi="ar-JO"/>
        </w:rPr>
        <w:t>مركز تطوير</w:t>
      </w:r>
      <w:r w:rsidR="00E63848" w:rsidRPr="00C950D1">
        <w:rPr>
          <w:rFonts w:ascii="Simplified Arabic" w:hAnsi="Simplified Arabic" w:cs="Simplified Arabic"/>
          <w:color w:val="000000" w:themeColor="text1"/>
          <w:sz w:val="24"/>
          <w:szCs w:val="24"/>
          <w:rtl/>
          <w:lang w:bidi="ar-JO"/>
        </w:rPr>
        <w:t xml:space="preserve"> فيما بعد</w:t>
      </w:r>
      <w:r w:rsidR="00786E6A" w:rsidRPr="00C950D1">
        <w:rPr>
          <w:rFonts w:ascii="Simplified Arabic" w:hAnsi="Simplified Arabic" w:cs="Simplified Arabic"/>
          <w:color w:val="000000" w:themeColor="text1"/>
          <w:sz w:val="24"/>
          <w:szCs w:val="24"/>
          <w:rtl/>
          <w:lang w:bidi="ar-JO"/>
        </w:rPr>
        <w:t>.</w:t>
      </w:r>
      <w:r w:rsidR="00BC5A05" w:rsidRPr="00C950D1">
        <w:rPr>
          <w:rFonts w:ascii="Simplified Arabic" w:hAnsi="Simplified Arabic" w:cs="Simplified Arabic"/>
          <w:color w:val="000000" w:themeColor="text1"/>
          <w:sz w:val="24"/>
          <w:szCs w:val="24"/>
          <w:rtl/>
          <w:lang w:bidi="ar-JO"/>
        </w:rPr>
        <w:t xml:space="preserve"> ومن الجدير بالذكر أنه يجب عل</w:t>
      </w:r>
      <w:r w:rsidR="008F0097">
        <w:rPr>
          <w:rFonts w:ascii="Simplified Arabic" w:hAnsi="Simplified Arabic" w:cs="Simplified Arabic" w:hint="cs"/>
          <w:color w:val="000000" w:themeColor="text1"/>
          <w:sz w:val="24"/>
          <w:szCs w:val="24"/>
          <w:rtl/>
          <w:lang w:bidi="ar-JO"/>
        </w:rPr>
        <w:t>ى</w:t>
      </w:r>
      <w:r w:rsidR="00BC5A05" w:rsidRPr="00C950D1">
        <w:rPr>
          <w:rFonts w:ascii="Simplified Arabic" w:hAnsi="Simplified Arabic" w:cs="Simplified Arabic"/>
          <w:color w:val="000000" w:themeColor="text1"/>
          <w:sz w:val="24"/>
          <w:szCs w:val="24"/>
          <w:rtl/>
          <w:lang w:bidi="ar-JO"/>
        </w:rPr>
        <w:t xml:space="preserve"> </w:t>
      </w:r>
      <w:r w:rsidR="00A03B97" w:rsidRPr="00C950D1">
        <w:rPr>
          <w:rFonts w:ascii="Simplified Arabic" w:hAnsi="Simplified Arabic" w:cs="Simplified Arabic"/>
          <w:color w:val="000000" w:themeColor="text1"/>
          <w:sz w:val="24"/>
          <w:szCs w:val="24"/>
          <w:rtl/>
          <w:lang w:bidi="ar-JO"/>
        </w:rPr>
        <w:t>عملية التقييم الذاتي</w:t>
      </w:r>
      <w:r w:rsidR="00BC5A05" w:rsidRPr="00C950D1">
        <w:rPr>
          <w:rFonts w:ascii="Simplified Arabic" w:hAnsi="Simplified Arabic" w:cs="Simplified Arabic"/>
          <w:color w:val="000000" w:themeColor="text1"/>
          <w:sz w:val="24"/>
          <w:szCs w:val="24"/>
          <w:rtl/>
          <w:lang w:bidi="ar-JO"/>
        </w:rPr>
        <w:t xml:space="preserve"> أن تكون </w:t>
      </w:r>
      <w:r w:rsidR="00A03B97" w:rsidRPr="00C950D1">
        <w:rPr>
          <w:rFonts w:ascii="Simplified Arabic" w:hAnsi="Simplified Arabic" w:cs="Simplified Arabic"/>
          <w:color w:val="000000" w:themeColor="text1"/>
          <w:sz w:val="24"/>
          <w:szCs w:val="24"/>
          <w:rtl/>
          <w:lang w:bidi="ar-JO"/>
        </w:rPr>
        <w:t>تشاركيّة</w:t>
      </w:r>
      <w:r w:rsidR="00BC5A05" w:rsidRPr="00C950D1">
        <w:rPr>
          <w:rFonts w:ascii="Simplified Arabic" w:hAnsi="Simplified Arabic" w:cs="Simplified Arabic"/>
          <w:color w:val="000000" w:themeColor="text1"/>
          <w:sz w:val="24"/>
          <w:szCs w:val="24"/>
          <w:rtl/>
          <w:lang w:bidi="ar-JO"/>
        </w:rPr>
        <w:t xml:space="preserve"> بحيث</w:t>
      </w:r>
      <w:r w:rsidR="00A03B97" w:rsidRPr="00C950D1">
        <w:rPr>
          <w:rFonts w:ascii="Simplified Arabic" w:hAnsi="Simplified Arabic" w:cs="Simplified Arabic"/>
          <w:color w:val="000000" w:themeColor="text1"/>
          <w:sz w:val="24"/>
          <w:szCs w:val="24"/>
          <w:rtl/>
          <w:lang w:bidi="ar-JO"/>
        </w:rPr>
        <w:t xml:space="preserve"> تشمل الأشخاص الرئيسيين في المؤسسة ليتم التأكد من أن المعلومات المقدمة واستنتاجات التقييم دقيقة</w:t>
      </w:r>
      <w:r w:rsidR="00133BA8" w:rsidRPr="00C950D1">
        <w:rPr>
          <w:rFonts w:ascii="Simplified Arabic" w:hAnsi="Simplified Arabic" w:cs="Simplified Arabic"/>
          <w:color w:val="000000" w:themeColor="text1"/>
          <w:sz w:val="24"/>
          <w:szCs w:val="24"/>
          <w:rtl/>
          <w:lang w:bidi="ar-JO"/>
        </w:rPr>
        <w:t>.</w:t>
      </w:r>
    </w:p>
    <w:p w:rsidR="002F4767" w:rsidRPr="00C950D1" w:rsidRDefault="002F4767" w:rsidP="0064194F">
      <w:pPr>
        <w:autoSpaceDE w:val="0"/>
        <w:autoSpaceDN w:val="0"/>
        <w:adjustRightInd w:val="0"/>
        <w:spacing w:line="240" w:lineRule="auto"/>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في حال عدم رغبة المؤسسة الأهلية</w:t>
      </w:r>
      <w:r w:rsidR="008F0097">
        <w:rPr>
          <w:rFonts w:ascii="Simplified Arabic" w:hAnsi="Simplified Arabic" w:cs="Simplified Arabic" w:hint="cs"/>
          <w:color w:val="000000" w:themeColor="text1"/>
          <w:sz w:val="24"/>
          <w:szCs w:val="24"/>
          <w:rtl/>
          <w:lang w:bidi="ar-JO"/>
        </w:rPr>
        <w:t xml:space="preserve"> الفلسطينية</w:t>
      </w:r>
      <w:r w:rsidRPr="00C950D1">
        <w:rPr>
          <w:rFonts w:ascii="Simplified Arabic" w:hAnsi="Simplified Arabic" w:cs="Simplified Arabic"/>
          <w:color w:val="000000" w:themeColor="text1"/>
          <w:sz w:val="24"/>
          <w:szCs w:val="24"/>
          <w:rtl/>
          <w:lang w:bidi="ar-JO"/>
        </w:rPr>
        <w:t xml:space="preserve"> في المضيّ في عملية التحقق من صحة نتائج التقييم الذاتي والمصادقة عليها، يمكن للمؤسسة أن تستخدم أداة التقييم كوسيلة للحصول على معلومات مجردة؛ لتحدّد قدراتها التنظيمية والمؤسسية بما يخص التوافق مع معايير و مبادئ المدونة.</w:t>
      </w:r>
    </w:p>
    <w:p w:rsidR="00900008" w:rsidRPr="00C950D1" w:rsidRDefault="00153E0F" w:rsidP="00DF0FC9">
      <w:pPr>
        <w:spacing w:line="240" w:lineRule="auto"/>
        <w:rPr>
          <w:rFonts w:ascii="Simplified Arabic" w:hAnsi="Simplified Arabic" w:cs="Simplified Arabic"/>
          <w:color w:val="000000" w:themeColor="text1"/>
          <w:sz w:val="24"/>
          <w:szCs w:val="24"/>
        </w:rPr>
      </w:pPr>
      <w:r w:rsidRPr="00C950D1">
        <w:rPr>
          <w:rFonts w:ascii="Simplified Arabic" w:hAnsi="Simplified Arabic" w:cs="Simplified Arabic"/>
          <w:color w:val="000000" w:themeColor="text1"/>
          <w:sz w:val="24"/>
          <w:szCs w:val="24"/>
          <w:rtl/>
          <w:lang w:bidi="ar-JO"/>
        </w:rPr>
        <w:t xml:space="preserve">تبدأ الخطوة الأولى بالحصول </w:t>
      </w:r>
      <w:r w:rsidR="00A44911" w:rsidRPr="00C950D1">
        <w:rPr>
          <w:rFonts w:ascii="Simplified Arabic" w:hAnsi="Simplified Arabic" w:cs="Simplified Arabic"/>
          <w:color w:val="000000" w:themeColor="text1"/>
          <w:sz w:val="24"/>
          <w:szCs w:val="24"/>
          <w:rtl/>
          <w:lang w:bidi="ar-JO"/>
        </w:rPr>
        <w:t xml:space="preserve">على </w:t>
      </w:r>
      <w:r w:rsidR="00A15DA0" w:rsidRPr="00C950D1">
        <w:rPr>
          <w:rFonts w:ascii="Simplified Arabic" w:hAnsi="Simplified Arabic" w:cs="Simplified Arabic"/>
          <w:color w:val="000000" w:themeColor="text1"/>
          <w:sz w:val="24"/>
          <w:szCs w:val="24"/>
          <w:rtl/>
          <w:lang w:bidi="ar-JO"/>
        </w:rPr>
        <w:t>أداة التقييم</w:t>
      </w:r>
      <w:r w:rsidR="00645F06" w:rsidRPr="00C950D1">
        <w:rPr>
          <w:rFonts w:ascii="Simplified Arabic" w:hAnsi="Simplified Arabic" w:cs="Simplified Arabic"/>
          <w:color w:val="000000" w:themeColor="text1"/>
          <w:sz w:val="24"/>
          <w:szCs w:val="24"/>
          <w:rtl/>
          <w:lang w:bidi="ar-JO"/>
        </w:rPr>
        <w:t xml:space="preserve"> </w:t>
      </w:r>
      <w:r w:rsidR="00A15DA0" w:rsidRPr="00C950D1">
        <w:rPr>
          <w:rFonts w:ascii="Simplified Arabic" w:hAnsi="Simplified Arabic" w:cs="Simplified Arabic"/>
          <w:color w:val="000000" w:themeColor="text1"/>
          <w:sz w:val="24"/>
          <w:szCs w:val="24"/>
          <w:rtl/>
          <w:lang w:bidi="ar-JO"/>
        </w:rPr>
        <w:t>من</w:t>
      </w:r>
      <w:r w:rsidRPr="00C950D1">
        <w:rPr>
          <w:rFonts w:ascii="Simplified Arabic" w:hAnsi="Simplified Arabic" w:cs="Simplified Arabic"/>
          <w:color w:val="000000" w:themeColor="text1"/>
          <w:sz w:val="24"/>
          <w:szCs w:val="24"/>
          <w:rtl/>
          <w:lang w:bidi="ar-JO"/>
        </w:rPr>
        <w:t xml:space="preserve"> </w:t>
      </w:r>
      <w:r w:rsidR="00A15DA0" w:rsidRPr="00C950D1">
        <w:rPr>
          <w:rFonts w:ascii="Simplified Arabic" w:hAnsi="Simplified Arabic" w:cs="Simplified Arabic"/>
          <w:color w:val="000000" w:themeColor="text1"/>
          <w:sz w:val="24"/>
          <w:szCs w:val="24"/>
          <w:rtl/>
          <w:lang w:bidi="ar-JO"/>
        </w:rPr>
        <w:t>الموقع الالكتروني</w:t>
      </w:r>
      <w:r w:rsidR="00B53DB7" w:rsidRPr="00C950D1">
        <w:rPr>
          <w:rFonts w:ascii="Simplified Arabic" w:hAnsi="Simplified Arabic" w:cs="Simplified Arabic"/>
          <w:color w:val="000000" w:themeColor="text1"/>
          <w:sz w:val="24"/>
          <w:szCs w:val="24"/>
          <w:rtl/>
          <w:lang w:bidi="ar-JO"/>
        </w:rPr>
        <w:t xml:space="preserve"> </w:t>
      </w:r>
      <w:r w:rsidR="00B331D5" w:rsidRPr="00C950D1">
        <w:rPr>
          <w:rFonts w:ascii="Simplified Arabic" w:hAnsi="Simplified Arabic" w:cs="Simplified Arabic"/>
          <w:color w:val="000000" w:themeColor="text1"/>
          <w:sz w:val="24"/>
          <w:szCs w:val="24"/>
          <w:rtl/>
          <w:lang w:bidi="ar-JO"/>
        </w:rPr>
        <w:t>ل</w:t>
      </w:r>
      <w:r w:rsidR="00C00A42" w:rsidRPr="00C950D1">
        <w:rPr>
          <w:rFonts w:ascii="Simplified Arabic" w:hAnsi="Simplified Arabic" w:cs="Simplified Arabic"/>
          <w:color w:val="000000" w:themeColor="text1"/>
          <w:sz w:val="24"/>
          <w:szCs w:val="24"/>
          <w:rtl/>
          <w:lang w:bidi="ar-JO"/>
        </w:rPr>
        <w:t>مركز تطوير المؤسسات الأهلية</w:t>
      </w:r>
      <w:r w:rsidR="00991985" w:rsidRPr="00C950D1">
        <w:rPr>
          <w:rFonts w:ascii="Simplified Arabic" w:hAnsi="Simplified Arabic" w:cs="Simplified Arabic"/>
          <w:color w:val="000000" w:themeColor="text1"/>
          <w:sz w:val="24"/>
          <w:szCs w:val="24"/>
          <w:rtl/>
          <w:lang w:bidi="ar-JO"/>
        </w:rPr>
        <w:t xml:space="preserve"> </w:t>
      </w:r>
      <w:hyperlink r:id="rId17" w:history="1">
        <w:r w:rsidR="00991985" w:rsidRPr="00C950D1">
          <w:rPr>
            <w:rStyle w:val="Hyperlink"/>
            <w:rFonts w:ascii="Simplified Arabic" w:hAnsi="Simplified Arabic" w:cs="Simplified Arabic"/>
            <w:b/>
            <w:bCs/>
            <w:color w:val="000000" w:themeColor="text1"/>
            <w:sz w:val="24"/>
            <w:szCs w:val="24"/>
            <w:lang w:bidi="ar-JO"/>
          </w:rPr>
          <w:t>www.ndc.ps</w:t>
        </w:r>
      </w:hyperlink>
      <w:r w:rsidR="00991985" w:rsidRPr="00C950D1">
        <w:rPr>
          <w:rFonts w:ascii="Simplified Arabic" w:hAnsi="Simplified Arabic" w:cs="Simplified Arabic"/>
          <w:b/>
          <w:bCs/>
          <w:color w:val="000000" w:themeColor="text1"/>
          <w:sz w:val="24"/>
          <w:szCs w:val="24"/>
          <w:u w:val="single"/>
          <w:lang w:bidi="ar-JO"/>
        </w:rPr>
        <w:t xml:space="preserve"> </w:t>
      </w:r>
      <w:r w:rsidR="00645F06" w:rsidRPr="00C950D1">
        <w:rPr>
          <w:rFonts w:ascii="Simplified Arabic" w:hAnsi="Simplified Arabic" w:cs="Simplified Arabic"/>
          <w:color w:val="000000" w:themeColor="text1"/>
          <w:sz w:val="24"/>
          <w:szCs w:val="24"/>
          <w:rtl/>
          <w:lang w:bidi="ar-JO"/>
        </w:rPr>
        <w:t xml:space="preserve"> </w:t>
      </w:r>
      <w:r w:rsidR="00DF0FC9">
        <w:rPr>
          <w:rFonts w:ascii="Simplified Arabic" w:hAnsi="Simplified Arabic" w:cs="Simplified Arabic" w:hint="cs"/>
          <w:color w:val="000000" w:themeColor="text1"/>
          <w:sz w:val="24"/>
          <w:szCs w:val="24"/>
          <w:rtl/>
          <w:lang w:bidi="ar-JO"/>
        </w:rPr>
        <w:t>, أو من إحدى الشبكات المظلاتية الأربعة التي تنتمي لها المؤسسة,</w:t>
      </w:r>
      <w:r w:rsidR="00645F06" w:rsidRPr="00C950D1">
        <w:rPr>
          <w:rFonts w:ascii="Simplified Arabic" w:hAnsi="Simplified Arabic" w:cs="Simplified Arabic"/>
          <w:color w:val="000000" w:themeColor="text1"/>
          <w:sz w:val="24"/>
          <w:szCs w:val="24"/>
          <w:rtl/>
          <w:lang w:bidi="ar-JO"/>
        </w:rPr>
        <w:t xml:space="preserve"> واختيار أداة التقييم </w:t>
      </w:r>
      <w:r w:rsidR="00900008" w:rsidRPr="00C950D1">
        <w:rPr>
          <w:rFonts w:ascii="Simplified Arabic" w:hAnsi="Simplified Arabic" w:cs="Simplified Arabic"/>
          <w:color w:val="000000" w:themeColor="text1"/>
          <w:sz w:val="24"/>
          <w:szCs w:val="24"/>
          <w:rtl/>
        </w:rPr>
        <w:t>المؤسساتي المناسبة وفقا</w:t>
      </w:r>
      <w:r w:rsidR="008F0097">
        <w:rPr>
          <w:rFonts w:ascii="Simplified Arabic" w:hAnsi="Simplified Arabic" w:cs="Simplified Arabic" w:hint="cs"/>
          <w:color w:val="000000" w:themeColor="text1"/>
          <w:sz w:val="24"/>
          <w:szCs w:val="24"/>
          <w:rtl/>
        </w:rPr>
        <w:t>ً</w:t>
      </w:r>
      <w:r w:rsidR="00900008" w:rsidRPr="00C950D1">
        <w:rPr>
          <w:rFonts w:ascii="Simplified Arabic" w:hAnsi="Simplified Arabic" w:cs="Simplified Arabic"/>
          <w:color w:val="000000" w:themeColor="text1"/>
          <w:sz w:val="24"/>
          <w:szCs w:val="24"/>
          <w:rtl/>
        </w:rPr>
        <w:t xml:space="preserve"> لمعدل الصرف السنوي للمؤسسة مقدمة الطلب وذلك كما يلي:</w:t>
      </w:r>
    </w:p>
    <w:p w:rsidR="00900008" w:rsidRPr="00C950D1" w:rsidRDefault="00900008" w:rsidP="00593CAD">
      <w:pPr>
        <w:pStyle w:val="ListParagraph"/>
        <w:numPr>
          <w:ilvl w:val="0"/>
          <w:numId w:val="26"/>
        </w:numPr>
        <w:spacing w:line="240" w:lineRule="auto"/>
        <w:rPr>
          <w:rFonts w:ascii="Simplified Arabic" w:hAnsi="Simplified Arabic" w:cs="Simplified Arabic"/>
          <w:color w:val="000000" w:themeColor="text1"/>
          <w:sz w:val="24"/>
          <w:szCs w:val="24"/>
          <w:rtl/>
        </w:rPr>
      </w:pPr>
      <w:r w:rsidRPr="00C950D1">
        <w:rPr>
          <w:rFonts w:ascii="Simplified Arabic" w:hAnsi="Simplified Arabic" w:cs="Simplified Arabic"/>
          <w:b/>
          <w:bCs/>
          <w:color w:val="000000" w:themeColor="text1"/>
          <w:sz w:val="24"/>
          <w:szCs w:val="24"/>
          <w:rtl/>
        </w:rPr>
        <w:t>أداة التقييم المؤسساتي الخاصة بالمؤسسات القاعدية</w:t>
      </w:r>
      <w:r w:rsidRPr="00C950D1">
        <w:rPr>
          <w:rFonts w:ascii="Simplified Arabic" w:hAnsi="Simplified Arabic" w:cs="Simplified Arabic"/>
          <w:color w:val="000000" w:themeColor="text1"/>
          <w:sz w:val="24"/>
          <w:szCs w:val="24"/>
          <w:rtl/>
        </w:rPr>
        <w:t>: وتستخدمها المؤسسات التي يقل معدل صرفها السنوي للسنوات الثلاث ال</w:t>
      </w:r>
      <w:r w:rsidR="008F0097">
        <w:rPr>
          <w:rFonts w:ascii="Simplified Arabic" w:hAnsi="Simplified Arabic" w:cs="Simplified Arabic" w:hint="cs"/>
          <w:color w:val="000000" w:themeColor="text1"/>
          <w:sz w:val="24"/>
          <w:szCs w:val="24"/>
          <w:rtl/>
        </w:rPr>
        <w:t>أ</w:t>
      </w:r>
      <w:r w:rsidRPr="00C950D1">
        <w:rPr>
          <w:rFonts w:ascii="Simplified Arabic" w:hAnsi="Simplified Arabic" w:cs="Simplified Arabic"/>
          <w:color w:val="000000" w:themeColor="text1"/>
          <w:sz w:val="24"/>
          <w:szCs w:val="24"/>
          <w:rtl/>
        </w:rPr>
        <w:t>خيرة عن (</w:t>
      </w:r>
      <w:r w:rsidRPr="00C950D1">
        <w:rPr>
          <w:rFonts w:ascii="Simplified Arabic" w:hAnsi="Simplified Arabic" w:cs="Simplified Arabic"/>
          <w:color w:val="000000" w:themeColor="text1"/>
          <w:sz w:val="24"/>
          <w:szCs w:val="24"/>
        </w:rPr>
        <w:t>50,000</w:t>
      </w:r>
      <w:r w:rsidRPr="00C950D1">
        <w:rPr>
          <w:rFonts w:ascii="Simplified Arabic" w:hAnsi="Simplified Arabic" w:cs="Simplified Arabic"/>
          <w:color w:val="000000" w:themeColor="text1"/>
          <w:sz w:val="24"/>
          <w:szCs w:val="24"/>
          <w:rtl/>
        </w:rPr>
        <w:t xml:space="preserve"> </w:t>
      </w:r>
      <w:r w:rsidRPr="00C950D1">
        <w:rPr>
          <w:rFonts w:ascii="Simplified Arabic" w:hAnsi="Simplified Arabic" w:cs="Simplified Arabic"/>
          <w:color w:val="000000" w:themeColor="text1"/>
          <w:sz w:val="24"/>
          <w:szCs w:val="24"/>
        </w:rPr>
        <w:t>(</w:t>
      </w:r>
      <w:r w:rsidRPr="00C950D1">
        <w:rPr>
          <w:rFonts w:ascii="Simplified Arabic" w:hAnsi="Simplified Arabic" w:cs="Simplified Arabic"/>
          <w:color w:val="000000" w:themeColor="text1"/>
          <w:sz w:val="24"/>
          <w:szCs w:val="24"/>
          <w:rtl/>
        </w:rPr>
        <w:t xml:space="preserve"> دولار أمريكي.</w:t>
      </w:r>
    </w:p>
    <w:p w:rsidR="00900008" w:rsidRPr="00C950D1" w:rsidRDefault="00900008" w:rsidP="00593CAD">
      <w:pPr>
        <w:pStyle w:val="ListParagraph"/>
        <w:numPr>
          <w:ilvl w:val="0"/>
          <w:numId w:val="26"/>
        </w:numPr>
        <w:spacing w:line="240" w:lineRule="auto"/>
        <w:rPr>
          <w:rFonts w:ascii="Simplified Arabic" w:hAnsi="Simplified Arabic" w:cs="Simplified Arabic"/>
          <w:color w:val="000000" w:themeColor="text1"/>
          <w:sz w:val="24"/>
          <w:szCs w:val="24"/>
        </w:rPr>
      </w:pPr>
      <w:r w:rsidRPr="00C950D1">
        <w:rPr>
          <w:rFonts w:ascii="Simplified Arabic" w:hAnsi="Simplified Arabic" w:cs="Simplified Arabic"/>
          <w:b/>
          <w:bCs/>
          <w:color w:val="000000" w:themeColor="text1"/>
          <w:sz w:val="24"/>
          <w:szCs w:val="24"/>
          <w:rtl/>
        </w:rPr>
        <w:t>أداة التقييم المؤسساتي الخاصة بالمؤسسات الأهلية</w:t>
      </w:r>
      <w:r w:rsidRPr="00C950D1">
        <w:rPr>
          <w:rFonts w:ascii="Simplified Arabic" w:hAnsi="Simplified Arabic" w:cs="Simplified Arabic"/>
          <w:color w:val="000000" w:themeColor="text1"/>
          <w:sz w:val="24"/>
          <w:szCs w:val="24"/>
          <w:rtl/>
        </w:rPr>
        <w:t>: وتستخدمها المؤسسات التي يزيد معدل صرفها السنوي للسنوات الثلاث ال</w:t>
      </w:r>
      <w:r w:rsidR="008F0097">
        <w:rPr>
          <w:rFonts w:ascii="Simplified Arabic" w:hAnsi="Simplified Arabic" w:cs="Simplified Arabic" w:hint="cs"/>
          <w:color w:val="000000" w:themeColor="text1"/>
          <w:sz w:val="24"/>
          <w:szCs w:val="24"/>
          <w:rtl/>
        </w:rPr>
        <w:t>أ</w:t>
      </w:r>
      <w:r w:rsidRPr="00C950D1">
        <w:rPr>
          <w:rFonts w:ascii="Simplified Arabic" w:hAnsi="Simplified Arabic" w:cs="Simplified Arabic"/>
          <w:color w:val="000000" w:themeColor="text1"/>
          <w:sz w:val="24"/>
          <w:szCs w:val="24"/>
          <w:rtl/>
        </w:rPr>
        <w:t>خيرة عن (</w:t>
      </w:r>
      <w:r w:rsidRPr="00C950D1">
        <w:rPr>
          <w:rFonts w:ascii="Simplified Arabic" w:hAnsi="Simplified Arabic" w:cs="Simplified Arabic"/>
          <w:color w:val="000000" w:themeColor="text1"/>
          <w:sz w:val="24"/>
          <w:szCs w:val="24"/>
        </w:rPr>
        <w:t>50,000</w:t>
      </w:r>
      <w:r w:rsidRPr="00C950D1">
        <w:rPr>
          <w:rFonts w:ascii="Simplified Arabic" w:hAnsi="Simplified Arabic" w:cs="Simplified Arabic"/>
          <w:color w:val="000000" w:themeColor="text1"/>
          <w:sz w:val="24"/>
          <w:szCs w:val="24"/>
          <w:rtl/>
        </w:rPr>
        <w:t xml:space="preserve"> </w:t>
      </w:r>
      <w:r w:rsidRPr="00C950D1">
        <w:rPr>
          <w:rFonts w:ascii="Simplified Arabic" w:hAnsi="Simplified Arabic" w:cs="Simplified Arabic"/>
          <w:color w:val="000000" w:themeColor="text1"/>
          <w:sz w:val="24"/>
          <w:szCs w:val="24"/>
        </w:rPr>
        <w:t>(</w:t>
      </w:r>
      <w:r w:rsidRPr="00C950D1">
        <w:rPr>
          <w:rFonts w:ascii="Simplified Arabic" w:hAnsi="Simplified Arabic" w:cs="Simplified Arabic"/>
          <w:color w:val="000000" w:themeColor="text1"/>
          <w:sz w:val="24"/>
          <w:szCs w:val="24"/>
          <w:rtl/>
        </w:rPr>
        <w:t xml:space="preserve"> دولار أمريكي.</w:t>
      </w:r>
    </w:p>
    <w:p w:rsidR="00E63848" w:rsidRPr="00C950D1" w:rsidRDefault="00EC682D" w:rsidP="00EC682D">
      <w:pPr>
        <w:autoSpaceDE w:val="0"/>
        <w:autoSpaceDN w:val="0"/>
        <w:adjustRightInd w:val="0"/>
        <w:spacing w:line="240" w:lineRule="auto"/>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t xml:space="preserve">تقوم المؤسسة بتعبئة الأداة المناسبة لها بنفسها كما يمكنها أن </w:t>
      </w:r>
      <w:r w:rsidR="00E63848" w:rsidRPr="00C950D1">
        <w:rPr>
          <w:rFonts w:ascii="Simplified Arabic" w:hAnsi="Simplified Arabic" w:cs="Simplified Arabic"/>
          <w:color w:val="000000" w:themeColor="text1"/>
          <w:sz w:val="24"/>
          <w:szCs w:val="24"/>
          <w:rtl/>
          <w:lang w:bidi="ar-JO"/>
        </w:rPr>
        <w:t xml:space="preserve">تطلب </w:t>
      </w:r>
      <w:r w:rsidR="006D42BA" w:rsidRPr="00C950D1">
        <w:rPr>
          <w:rFonts w:ascii="Simplified Arabic" w:hAnsi="Simplified Arabic" w:cs="Simplified Arabic"/>
          <w:color w:val="000000" w:themeColor="text1"/>
          <w:sz w:val="24"/>
          <w:szCs w:val="24"/>
          <w:rtl/>
          <w:lang w:bidi="ar-JO"/>
        </w:rPr>
        <w:t>دعماً فنياً من</w:t>
      </w:r>
      <w:r w:rsidR="002F4BD8" w:rsidRPr="00C950D1">
        <w:rPr>
          <w:rFonts w:ascii="Simplified Arabic" w:hAnsi="Simplified Arabic" w:cs="Simplified Arabic"/>
          <w:color w:val="000000" w:themeColor="text1"/>
          <w:sz w:val="24"/>
          <w:szCs w:val="24"/>
          <w:rtl/>
          <w:lang w:bidi="ar-JO"/>
        </w:rPr>
        <w:t xml:space="preserve"> مركز</w:t>
      </w:r>
      <w:r w:rsidR="00E63848" w:rsidRPr="00C950D1">
        <w:rPr>
          <w:rFonts w:ascii="Simplified Arabic" w:hAnsi="Simplified Arabic" w:cs="Simplified Arabic"/>
          <w:color w:val="000000" w:themeColor="text1"/>
          <w:sz w:val="24"/>
          <w:szCs w:val="24"/>
          <w:rtl/>
          <w:lang w:bidi="ar-JO"/>
        </w:rPr>
        <w:t xml:space="preserve"> تطوير المؤسسات الأهلية</w:t>
      </w:r>
      <w:r w:rsidR="008F0097">
        <w:rPr>
          <w:rFonts w:ascii="Simplified Arabic" w:hAnsi="Simplified Arabic" w:cs="Simplified Arabic" w:hint="cs"/>
          <w:color w:val="000000" w:themeColor="text1"/>
          <w:sz w:val="24"/>
          <w:szCs w:val="24"/>
          <w:rtl/>
          <w:lang w:bidi="ar-JO"/>
        </w:rPr>
        <w:t xml:space="preserve"> الفلسطينية</w:t>
      </w:r>
      <w:r w:rsidR="00E63848" w:rsidRPr="00C950D1">
        <w:rPr>
          <w:rFonts w:ascii="Simplified Arabic" w:hAnsi="Simplified Arabic" w:cs="Simplified Arabic"/>
          <w:color w:val="000000" w:themeColor="text1"/>
          <w:sz w:val="24"/>
          <w:szCs w:val="24"/>
          <w:rtl/>
          <w:lang w:bidi="ar-JO"/>
        </w:rPr>
        <w:t xml:space="preserve"> أو الشبكة المظل</w:t>
      </w:r>
      <w:r w:rsidR="008F0097">
        <w:rPr>
          <w:rFonts w:ascii="Simplified Arabic" w:hAnsi="Simplified Arabic" w:cs="Simplified Arabic" w:hint="cs"/>
          <w:color w:val="000000" w:themeColor="text1"/>
          <w:sz w:val="24"/>
          <w:szCs w:val="24"/>
          <w:rtl/>
          <w:lang w:bidi="ar-JO"/>
        </w:rPr>
        <w:t>اتية</w:t>
      </w:r>
      <w:r w:rsidR="00DF0FC9">
        <w:rPr>
          <w:rFonts w:ascii="Simplified Arabic" w:hAnsi="Simplified Arabic" w:cs="Simplified Arabic"/>
          <w:color w:val="000000" w:themeColor="text1"/>
          <w:sz w:val="24"/>
          <w:szCs w:val="24"/>
          <w:rtl/>
          <w:lang w:bidi="ar-JO"/>
        </w:rPr>
        <w:t xml:space="preserve"> التي </w:t>
      </w:r>
      <w:r w:rsidR="00DF0FC9">
        <w:rPr>
          <w:rFonts w:ascii="Simplified Arabic" w:hAnsi="Simplified Arabic" w:cs="Simplified Arabic" w:hint="cs"/>
          <w:color w:val="000000" w:themeColor="text1"/>
          <w:sz w:val="24"/>
          <w:szCs w:val="24"/>
          <w:rtl/>
          <w:lang w:bidi="ar-JO"/>
        </w:rPr>
        <w:t>تنتمي</w:t>
      </w:r>
      <w:r w:rsidR="00E63848" w:rsidRPr="00C950D1">
        <w:rPr>
          <w:rFonts w:ascii="Simplified Arabic" w:hAnsi="Simplified Arabic" w:cs="Simplified Arabic"/>
          <w:color w:val="000000" w:themeColor="text1"/>
          <w:sz w:val="24"/>
          <w:szCs w:val="24"/>
          <w:rtl/>
          <w:lang w:bidi="ar-JO"/>
        </w:rPr>
        <w:t xml:space="preserve"> لها </w:t>
      </w:r>
      <w:r w:rsidR="00DF0FC9">
        <w:rPr>
          <w:rFonts w:ascii="Simplified Arabic" w:hAnsi="Simplified Arabic" w:cs="Simplified Arabic" w:hint="cs"/>
          <w:color w:val="000000" w:themeColor="text1"/>
          <w:sz w:val="24"/>
          <w:szCs w:val="24"/>
          <w:rtl/>
          <w:lang w:bidi="ar-JO"/>
        </w:rPr>
        <w:t xml:space="preserve">المؤسسة </w:t>
      </w:r>
      <w:r w:rsidR="00E63848" w:rsidRPr="00C950D1">
        <w:rPr>
          <w:rFonts w:ascii="Simplified Arabic" w:hAnsi="Simplified Arabic" w:cs="Simplified Arabic"/>
          <w:color w:val="000000" w:themeColor="text1"/>
          <w:sz w:val="24"/>
          <w:szCs w:val="24"/>
          <w:rtl/>
          <w:lang w:bidi="ar-JO"/>
        </w:rPr>
        <w:t xml:space="preserve">خلال عملية </w:t>
      </w:r>
      <w:r w:rsidR="00FD357B" w:rsidRPr="00C950D1">
        <w:rPr>
          <w:rFonts w:ascii="Simplified Arabic" w:hAnsi="Simplified Arabic" w:cs="Simplified Arabic"/>
          <w:color w:val="000000" w:themeColor="text1"/>
          <w:sz w:val="24"/>
          <w:szCs w:val="24"/>
          <w:rtl/>
          <w:lang w:bidi="ar-JO"/>
        </w:rPr>
        <w:t xml:space="preserve">التقييم الذاتي </w:t>
      </w:r>
      <w:r w:rsidR="002F4BD8" w:rsidRPr="00C950D1">
        <w:rPr>
          <w:rFonts w:ascii="Simplified Arabic" w:hAnsi="Simplified Arabic" w:cs="Simplified Arabic"/>
          <w:color w:val="000000" w:themeColor="text1"/>
          <w:sz w:val="24"/>
          <w:szCs w:val="24"/>
          <w:rtl/>
          <w:lang w:bidi="ar-JO"/>
        </w:rPr>
        <w:t>وذلك لمرة</w:t>
      </w:r>
      <w:r w:rsidR="00E63848" w:rsidRPr="00C950D1">
        <w:rPr>
          <w:rFonts w:ascii="Simplified Arabic" w:hAnsi="Simplified Arabic" w:cs="Simplified Arabic"/>
          <w:color w:val="000000" w:themeColor="text1"/>
          <w:sz w:val="24"/>
          <w:szCs w:val="24"/>
          <w:rtl/>
          <w:lang w:bidi="ar-JO"/>
        </w:rPr>
        <w:t xml:space="preserve"> واحدة فقط.</w:t>
      </w:r>
    </w:p>
    <w:p w:rsidR="000277FD" w:rsidRPr="00C950D1" w:rsidRDefault="000277FD" w:rsidP="0064194F">
      <w:pPr>
        <w:autoSpaceDE w:val="0"/>
        <w:autoSpaceDN w:val="0"/>
        <w:adjustRightInd w:val="0"/>
        <w:spacing w:line="240" w:lineRule="auto"/>
        <w:rPr>
          <w:rFonts w:ascii="Simplified Arabic" w:hAnsi="Simplified Arabic" w:cs="Simplified Arabic"/>
          <w:color w:val="000000" w:themeColor="text1"/>
          <w:sz w:val="24"/>
          <w:szCs w:val="24"/>
          <w:rtl/>
          <w:lang w:bidi="ar-JO"/>
        </w:rPr>
      </w:pPr>
    </w:p>
    <w:p w:rsidR="00A978E5" w:rsidRPr="00C950D1" w:rsidRDefault="000277FD" w:rsidP="00DF0FC9">
      <w:pPr>
        <w:keepNext/>
        <w:keepLines/>
        <w:autoSpaceDE w:val="0"/>
        <w:autoSpaceDN w:val="0"/>
        <w:adjustRightInd w:val="0"/>
        <w:spacing w:before="240" w:after="240" w:line="240" w:lineRule="auto"/>
        <w:rPr>
          <w:rFonts w:ascii="Simplified Arabic" w:hAnsi="Simplified Arabic" w:cs="Simplified Arabic"/>
          <w:b/>
          <w:bCs/>
          <w:color w:val="000000" w:themeColor="text1"/>
          <w:sz w:val="24"/>
          <w:szCs w:val="24"/>
          <w:rtl/>
          <w:lang w:bidi="ar-JO"/>
        </w:rPr>
      </w:pPr>
      <w:r w:rsidRPr="00C950D1">
        <w:rPr>
          <w:rFonts w:ascii="Simplified Arabic" w:hAnsi="Simplified Arabic" w:cs="Simplified Arabic"/>
          <w:b/>
          <w:bCs/>
          <w:color w:val="000000" w:themeColor="text1"/>
          <w:sz w:val="24"/>
          <w:szCs w:val="24"/>
          <w:rtl/>
          <w:lang w:bidi="ar-JO"/>
        </w:rPr>
        <w:t>المرحلة</w:t>
      </w:r>
      <w:r w:rsidRPr="00C950D1">
        <w:rPr>
          <w:rFonts w:ascii="Simplified Arabic" w:hAnsi="Simplified Arabic" w:cs="Simplified Arabic"/>
          <w:color w:val="000000" w:themeColor="text1"/>
          <w:sz w:val="24"/>
          <w:szCs w:val="24"/>
          <w:rtl/>
          <w:lang w:bidi="ar-JO"/>
        </w:rPr>
        <w:t xml:space="preserve"> </w:t>
      </w:r>
      <w:r w:rsidRPr="00C950D1">
        <w:rPr>
          <w:rFonts w:ascii="Simplified Arabic" w:hAnsi="Simplified Arabic" w:cs="Simplified Arabic"/>
          <w:b/>
          <w:bCs/>
          <w:color w:val="000000" w:themeColor="text1"/>
          <w:sz w:val="24"/>
          <w:szCs w:val="24"/>
          <w:rtl/>
          <w:lang w:bidi="ar-JO"/>
        </w:rPr>
        <w:t>الثانية - التحقق من صحة التقييم الذاتي للمؤسسات الأهلية</w:t>
      </w:r>
      <w:r w:rsidR="008F0097">
        <w:rPr>
          <w:rFonts w:ascii="Simplified Arabic" w:hAnsi="Simplified Arabic" w:cs="Simplified Arabic" w:hint="cs"/>
          <w:b/>
          <w:bCs/>
          <w:color w:val="000000" w:themeColor="text1"/>
          <w:sz w:val="24"/>
          <w:szCs w:val="24"/>
          <w:rtl/>
          <w:lang w:bidi="ar-JO"/>
        </w:rPr>
        <w:t xml:space="preserve"> الفلسطينية</w:t>
      </w:r>
      <w:r w:rsidRPr="00C950D1">
        <w:rPr>
          <w:rFonts w:ascii="Simplified Arabic" w:hAnsi="Simplified Arabic" w:cs="Simplified Arabic"/>
          <w:b/>
          <w:bCs/>
          <w:color w:val="000000" w:themeColor="text1"/>
          <w:sz w:val="24"/>
          <w:szCs w:val="24"/>
          <w:rtl/>
          <w:lang w:bidi="ar-JO"/>
        </w:rPr>
        <w:t xml:space="preserve"> من </w:t>
      </w:r>
      <w:r w:rsidR="00127061">
        <w:rPr>
          <w:rFonts w:ascii="Simplified Arabic" w:hAnsi="Simplified Arabic" w:cs="Simplified Arabic" w:hint="cs"/>
          <w:b/>
          <w:bCs/>
          <w:color w:val="000000" w:themeColor="text1"/>
          <w:sz w:val="24"/>
          <w:szCs w:val="24"/>
          <w:rtl/>
          <w:lang w:bidi="ar-JO"/>
        </w:rPr>
        <w:t xml:space="preserve">قبل </w:t>
      </w:r>
      <w:r w:rsidR="00DF0FC9">
        <w:rPr>
          <w:rFonts w:ascii="Simplified Arabic" w:hAnsi="Simplified Arabic" w:cs="Simplified Arabic" w:hint="cs"/>
          <w:b/>
          <w:bCs/>
          <w:color w:val="000000" w:themeColor="text1"/>
          <w:sz w:val="24"/>
          <w:szCs w:val="24"/>
          <w:rtl/>
          <w:lang w:bidi="ar-JO"/>
        </w:rPr>
        <w:t>طاقم التحقق</w:t>
      </w:r>
    </w:p>
    <w:p w:rsidR="003F21E5" w:rsidRDefault="003F21E5" w:rsidP="00DF0FC9">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 xml:space="preserve">يُعد التحقق من نتائج التقييم الذاتي من قبل </w:t>
      </w:r>
      <w:r w:rsidR="00127061">
        <w:rPr>
          <w:rFonts w:ascii="Simplified Arabic" w:hAnsi="Simplified Arabic" w:cs="Simplified Arabic" w:hint="cs"/>
          <w:color w:val="000000" w:themeColor="text1"/>
          <w:sz w:val="24"/>
          <w:szCs w:val="24"/>
          <w:rtl/>
          <w:lang w:bidi="ar-JO"/>
        </w:rPr>
        <w:t xml:space="preserve"> </w:t>
      </w:r>
      <w:r w:rsidR="00DF0FC9">
        <w:rPr>
          <w:rFonts w:ascii="Simplified Arabic" w:hAnsi="Simplified Arabic" w:cs="Simplified Arabic" w:hint="cs"/>
          <w:color w:val="000000" w:themeColor="text1"/>
          <w:sz w:val="24"/>
          <w:szCs w:val="24"/>
          <w:rtl/>
          <w:lang w:bidi="ar-JO"/>
        </w:rPr>
        <w:t>طاقم التحقق في مركز تطوير</w:t>
      </w:r>
      <w:r w:rsidRPr="00C950D1">
        <w:rPr>
          <w:rFonts w:ascii="Simplified Arabic" w:hAnsi="Simplified Arabic" w:cs="Simplified Arabic"/>
          <w:color w:val="000000" w:themeColor="text1"/>
          <w:sz w:val="24"/>
          <w:szCs w:val="24"/>
          <w:rtl/>
          <w:lang w:bidi="ar-JO"/>
        </w:rPr>
        <w:t xml:space="preserve"> عنصرًا رئي</w:t>
      </w:r>
      <w:r w:rsidR="008F0097">
        <w:rPr>
          <w:rFonts w:ascii="Simplified Arabic" w:hAnsi="Simplified Arabic" w:cs="Simplified Arabic" w:hint="cs"/>
          <w:color w:val="000000" w:themeColor="text1"/>
          <w:sz w:val="24"/>
          <w:szCs w:val="24"/>
          <w:rtl/>
          <w:lang w:bidi="ar-JO"/>
        </w:rPr>
        <w:t xml:space="preserve">سياً </w:t>
      </w:r>
      <w:r w:rsidRPr="00C950D1">
        <w:rPr>
          <w:rFonts w:ascii="Simplified Arabic" w:hAnsi="Simplified Arabic" w:cs="Simplified Arabic"/>
          <w:color w:val="000000" w:themeColor="text1"/>
          <w:sz w:val="24"/>
          <w:szCs w:val="24"/>
          <w:rtl/>
          <w:lang w:bidi="ar-JO"/>
        </w:rPr>
        <w:t>للتقييم الذاتي للمؤسسات الأهلية؛ ذلك لأنّ بعض المؤسسات قد تكون</w:t>
      </w:r>
      <w:r w:rsidRPr="00C950D1">
        <w:rPr>
          <w:rFonts w:ascii="Simplified Arabic" w:hAnsi="Simplified Arabic" w:cs="Simplified Arabic" w:hint="cs"/>
          <w:color w:val="000000" w:themeColor="text1"/>
          <w:sz w:val="24"/>
          <w:szCs w:val="24"/>
          <w:rtl/>
          <w:lang w:bidi="ar-JO"/>
        </w:rPr>
        <w:t xml:space="preserve"> متحفظة أو</w:t>
      </w:r>
      <w:r w:rsidRPr="00C950D1">
        <w:rPr>
          <w:rFonts w:ascii="Simplified Arabic" w:hAnsi="Simplified Arabic" w:cs="Simplified Arabic"/>
          <w:color w:val="000000" w:themeColor="text1"/>
          <w:sz w:val="24"/>
          <w:szCs w:val="24"/>
          <w:rtl/>
          <w:lang w:bidi="ar-JO"/>
        </w:rPr>
        <w:t xml:space="preserve"> متفائلة جدًّا في تقييمها الذاتي، أو غير واضحة فيما يتعلق بنقاط ضعفها. لقد صممت العمليّة برمّتها لتكون </w:t>
      </w:r>
      <w:r w:rsidRPr="00C950D1">
        <w:rPr>
          <w:rFonts w:ascii="Simplified Arabic" w:hAnsi="Simplified Arabic" w:cs="Simplified Arabic"/>
          <w:color w:val="000000" w:themeColor="text1"/>
          <w:sz w:val="24"/>
          <w:szCs w:val="24"/>
          <w:u w:val="single"/>
          <w:rtl/>
          <w:lang w:bidi="ar-JO"/>
        </w:rPr>
        <w:t>تجربة تعليمية</w:t>
      </w:r>
      <w:r w:rsidRPr="00C950D1">
        <w:rPr>
          <w:rFonts w:ascii="Simplified Arabic" w:hAnsi="Simplified Arabic" w:cs="Simplified Arabic"/>
          <w:color w:val="000000" w:themeColor="text1"/>
          <w:sz w:val="24"/>
          <w:szCs w:val="24"/>
          <w:rtl/>
          <w:lang w:bidi="ar-JO"/>
        </w:rPr>
        <w:t xml:space="preserve"> للمؤسسة الأهلية</w:t>
      </w:r>
      <w:r w:rsidR="00DF0FC9">
        <w:rPr>
          <w:rFonts w:ascii="Simplified Arabic" w:hAnsi="Simplified Arabic" w:cs="Simplified Arabic" w:hint="cs"/>
          <w:color w:val="000000" w:themeColor="text1"/>
          <w:sz w:val="24"/>
          <w:szCs w:val="24"/>
          <w:rtl/>
          <w:lang w:bidi="ar-JO"/>
        </w:rPr>
        <w:t>/ القاعدية</w:t>
      </w:r>
      <w:r w:rsidRPr="00C950D1">
        <w:rPr>
          <w:rFonts w:ascii="Simplified Arabic" w:hAnsi="Simplified Arabic" w:cs="Simplified Arabic"/>
          <w:color w:val="000000" w:themeColor="text1"/>
          <w:sz w:val="24"/>
          <w:szCs w:val="24"/>
          <w:rtl/>
          <w:lang w:bidi="ar-JO"/>
        </w:rPr>
        <w:t>، فضلا</w:t>
      </w:r>
      <w:r w:rsidR="008F0097">
        <w:rPr>
          <w:rFonts w:ascii="Simplified Arabic" w:hAnsi="Simplified Arabic" w:cs="Simplified Arabic" w:hint="cs"/>
          <w:color w:val="000000" w:themeColor="text1"/>
          <w:sz w:val="24"/>
          <w:szCs w:val="24"/>
          <w:rtl/>
          <w:lang w:bidi="ar-JO"/>
        </w:rPr>
        <w:t>ً</w:t>
      </w:r>
      <w:r w:rsidRPr="00C950D1">
        <w:rPr>
          <w:rFonts w:ascii="Simplified Arabic" w:hAnsi="Simplified Arabic" w:cs="Simplified Arabic"/>
          <w:color w:val="000000" w:themeColor="text1"/>
          <w:sz w:val="24"/>
          <w:szCs w:val="24"/>
          <w:rtl/>
          <w:lang w:bidi="ar-JO"/>
        </w:rPr>
        <w:t xml:space="preserve"> عن كونها تدقيقًا لإجراءاتها وعمليات</w:t>
      </w:r>
      <w:r w:rsidR="00DF0FC9">
        <w:rPr>
          <w:rFonts w:ascii="Simplified Arabic" w:hAnsi="Simplified Arabic" w:cs="Simplified Arabic"/>
          <w:color w:val="000000" w:themeColor="text1"/>
          <w:sz w:val="24"/>
          <w:szCs w:val="24"/>
          <w:rtl/>
          <w:lang w:bidi="ar-JO"/>
        </w:rPr>
        <w:t>ها، تنتهي بمعرفة المؤسسة</w:t>
      </w:r>
      <w:r w:rsidRPr="00C950D1">
        <w:rPr>
          <w:rFonts w:ascii="Simplified Arabic" w:hAnsi="Simplified Arabic" w:cs="Simplified Arabic"/>
          <w:color w:val="000000" w:themeColor="text1"/>
          <w:sz w:val="24"/>
          <w:szCs w:val="24"/>
          <w:rtl/>
          <w:lang w:bidi="ar-JO"/>
        </w:rPr>
        <w:t xml:space="preserve"> لمدى تطابقها مع مدونة السلوك، والخطوات التي يجب أن تتبعها لتحقق التزاما</w:t>
      </w:r>
      <w:r w:rsidR="008F0097">
        <w:rPr>
          <w:rFonts w:ascii="Simplified Arabic" w:hAnsi="Simplified Arabic" w:cs="Simplified Arabic" w:hint="cs"/>
          <w:color w:val="000000" w:themeColor="text1"/>
          <w:sz w:val="24"/>
          <w:szCs w:val="24"/>
          <w:rtl/>
          <w:lang w:bidi="ar-JO"/>
        </w:rPr>
        <w:t>ً</w:t>
      </w:r>
      <w:r w:rsidRPr="00C950D1">
        <w:rPr>
          <w:rFonts w:ascii="Simplified Arabic" w:hAnsi="Simplified Arabic" w:cs="Simplified Arabic"/>
          <w:color w:val="000000" w:themeColor="text1"/>
          <w:sz w:val="24"/>
          <w:szCs w:val="24"/>
          <w:rtl/>
          <w:lang w:bidi="ar-JO"/>
        </w:rPr>
        <w:t xml:space="preserve"> أكبر بمبادئ مدونة السلوك</w:t>
      </w:r>
      <w:r w:rsidR="00E36B10">
        <w:rPr>
          <w:rFonts w:ascii="Simplified Arabic" w:hAnsi="Simplified Arabic" w:cs="Simplified Arabic" w:hint="cs"/>
          <w:color w:val="000000" w:themeColor="text1"/>
          <w:sz w:val="24"/>
          <w:szCs w:val="24"/>
          <w:rtl/>
          <w:lang w:bidi="ar-JO"/>
        </w:rPr>
        <w:t>.</w:t>
      </w:r>
    </w:p>
    <w:p w:rsidR="002E088A" w:rsidRPr="00C950D1" w:rsidRDefault="002E088A" w:rsidP="00593CAD">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إنّ التحقق لا يعني تق</w:t>
      </w:r>
      <w:r w:rsidR="008F0097">
        <w:rPr>
          <w:rFonts w:ascii="Simplified Arabic" w:hAnsi="Simplified Arabic" w:cs="Simplified Arabic" w:hint="cs"/>
          <w:color w:val="000000" w:themeColor="text1"/>
          <w:sz w:val="24"/>
          <w:szCs w:val="24"/>
          <w:rtl/>
          <w:lang w:bidi="ar-JO"/>
        </w:rPr>
        <w:t xml:space="preserve">ييماً </w:t>
      </w:r>
      <w:r w:rsidRPr="00C950D1">
        <w:rPr>
          <w:rFonts w:ascii="Simplified Arabic" w:hAnsi="Simplified Arabic" w:cs="Simplified Arabic"/>
          <w:color w:val="000000" w:themeColor="text1"/>
          <w:sz w:val="24"/>
          <w:szCs w:val="24"/>
          <w:rtl/>
          <w:lang w:bidi="ar-JO"/>
        </w:rPr>
        <w:t>صارم</w:t>
      </w:r>
      <w:r w:rsidR="008F0097">
        <w:rPr>
          <w:rFonts w:ascii="Simplified Arabic" w:hAnsi="Simplified Arabic" w:cs="Simplified Arabic" w:hint="cs"/>
          <w:color w:val="000000" w:themeColor="text1"/>
          <w:sz w:val="24"/>
          <w:szCs w:val="24"/>
          <w:rtl/>
          <w:lang w:bidi="ar-JO"/>
        </w:rPr>
        <w:t xml:space="preserve">اً </w:t>
      </w:r>
      <w:r w:rsidRPr="00C950D1">
        <w:rPr>
          <w:rFonts w:ascii="Simplified Arabic" w:hAnsi="Simplified Arabic" w:cs="Simplified Arabic"/>
          <w:color w:val="000000" w:themeColor="text1"/>
          <w:sz w:val="24"/>
          <w:szCs w:val="24"/>
          <w:rtl/>
          <w:lang w:bidi="ar-JO"/>
        </w:rPr>
        <w:t xml:space="preserve"> مكث</w:t>
      </w:r>
      <w:r w:rsidR="008F0097">
        <w:rPr>
          <w:rFonts w:ascii="Simplified Arabic" w:hAnsi="Simplified Arabic" w:cs="Simplified Arabic" w:hint="cs"/>
          <w:color w:val="000000" w:themeColor="text1"/>
          <w:sz w:val="24"/>
          <w:szCs w:val="24"/>
          <w:rtl/>
          <w:lang w:bidi="ar-JO"/>
        </w:rPr>
        <w:t xml:space="preserve">فاً </w:t>
      </w:r>
      <w:r w:rsidRPr="00C950D1">
        <w:rPr>
          <w:rFonts w:ascii="Simplified Arabic" w:hAnsi="Simplified Arabic" w:cs="Simplified Arabic"/>
          <w:color w:val="000000" w:themeColor="text1"/>
          <w:sz w:val="24"/>
          <w:szCs w:val="24"/>
          <w:rtl/>
          <w:lang w:bidi="ar-JO"/>
        </w:rPr>
        <w:t xml:space="preserve"> وبحثا</w:t>
      </w:r>
      <w:r w:rsidR="008F0097">
        <w:rPr>
          <w:rFonts w:ascii="Simplified Arabic" w:hAnsi="Simplified Arabic" w:cs="Simplified Arabic" w:hint="cs"/>
          <w:color w:val="000000" w:themeColor="text1"/>
          <w:sz w:val="24"/>
          <w:szCs w:val="24"/>
          <w:rtl/>
          <w:lang w:bidi="ar-JO"/>
        </w:rPr>
        <w:t>ً</w:t>
      </w:r>
      <w:r w:rsidRPr="00C950D1">
        <w:rPr>
          <w:rFonts w:ascii="Simplified Arabic" w:hAnsi="Simplified Arabic" w:cs="Simplified Arabic"/>
          <w:color w:val="000000" w:themeColor="text1"/>
          <w:sz w:val="24"/>
          <w:szCs w:val="24"/>
          <w:rtl/>
          <w:lang w:bidi="ar-JO"/>
        </w:rPr>
        <w:t xml:space="preserve"> عميقا</w:t>
      </w:r>
      <w:r w:rsidR="008F0097">
        <w:rPr>
          <w:rFonts w:ascii="Simplified Arabic" w:hAnsi="Simplified Arabic" w:cs="Simplified Arabic" w:hint="cs"/>
          <w:color w:val="000000" w:themeColor="text1"/>
          <w:sz w:val="24"/>
          <w:szCs w:val="24"/>
          <w:rtl/>
          <w:lang w:bidi="ar-JO"/>
        </w:rPr>
        <w:t>ً</w:t>
      </w:r>
      <w:r w:rsidRPr="00C950D1">
        <w:rPr>
          <w:rFonts w:ascii="Simplified Arabic" w:hAnsi="Simplified Arabic" w:cs="Simplified Arabic"/>
          <w:color w:val="000000" w:themeColor="text1"/>
          <w:sz w:val="24"/>
          <w:szCs w:val="24"/>
          <w:rtl/>
          <w:lang w:bidi="ar-JO"/>
        </w:rPr>
        <w:t xml:space="preserve"> في أداء المؤسسة الأهلية</w:t>
      </w:r>
      <w:r w:rsidR="00DF0FC9">
        <w:rPr>
          <w:rFonts w:ascii="Simplified Arabic" w:hAnsi="Simplified Arabic" w:cs="Simplified Arabic" w:hint="cs"/>
          <w:color w:val="000000" w:themeColor="text1"/>
          <w:sz w:val="24"/>
          <w:szCs w:val="24"/>
          <w:rtl/>
          <w:lang w:bidi="ar-JO"/>
        </w:rPr>
        <w:t>/ القاعدية</w:t>
      </w:r>
      <w:r w:rsidRPr="00C950D1">
        <w:rPr>
          <w:rFonts w:ascii="Simplified Arabic" w:hAnsi="Simplified Arabic" w:cs="Simplified Arabic"/>
          <w:color w:val="000000" w:themeColor="text1"/>
          <w:sz w:val="24"/>
          <w:szCs w:val="24"/>
          <w:rtl/>
          <w:lang w:bidi="ar-JO"/>
        </w:rPr>
        <w:t xml:space="preserve">، وإنما هو مجرد </w:t>
      </w:r>
      <w:r w:rsidR="00DF0FC9">
        <w:rPr>
          <w:rFonts w:ascii="Simplified Arabic" w:hAnsi="Simplified Arabic" w:cs="Simplified Arabic"/>
          <w:color w:val="000000" w:themeColor="text1"/>
          <w:sz w:val="24"/>
          <w:szCs w:val="24"/>
          <w:u w:val="single"/>
          <w:rtl/>
          <w:lang w:bidi="ar-JO"/>
        </w:rPr>
        <w:t xml:space="preserve">فحص </w:t>
      </w:r>
      <w:r w:rsidR="00DF0FC9">
        <w:rPr>
          <w:rFonts w:ascii="Simplified Arabic" w:hAnsi="Simplified Arabic" w:cs="Simplified Arabic" w:hint="cs"/>
          <w:color w:val="000000" w:themeColor="text1"/>
          <w:sz w:val="24"/>
          <w:szCs w:val="24"/>
          <w:u w:val="single"/>
          <w:rtl/>
          <w:lang w:bidi="ar-JO"/>
        </w:rPr>
        <w:t>إ</w:t>
      </w:r>
      <w:r w:rsidRPr="00C950D1">
        <w:rPr>
          <w:rFonts w:ascii="Simplified Arabic" w:hAnsi="Simplified Arabic" w:cs="Simplified Arabic"/>
          <w:color w:val="000000" w:themeColor="text1"/>
          <w:sz w:val="24"/>
          <w:szCs w:val="24"/>
          <w:u w:val="single"/>
          <w:rtl/>
          <w:lang w:bidi="ar-JO"/>
        </w:rPr>
        <w:t>لتزام</w:t>
      </w:r>
      <w:r w:rsidRPr="00C950D1">
        <w:rPr>
          <w:rFonts w:ascii="Simplified Arabic" w:hAnsi="Simplified Arabic" w:cs="Simplified Arabic"/>
          <w:color w:val="000000" w:themeColor="text1"/>
          <w:sz w:val="24"/>
          <w:szCs w:val="24"/>
          <w:rtl/>
          <w:lang w:bidi="ar-JO"/>
        </w:rPr>
        <w:t>؛ على ف</w:t>
      </w:r>
      <w:r w:rsidR="00DF0FC9">
        <w:rPr>
          <w:rFonts w:ascii="Simplified Arabic" w:hAnsi="Simplified Arabic" w:cs="Simplified Arabic"/>
          <w:color w:val="000000" w:themeColor="text1"/>
          <w:sz w:val="24"/>
          <w:szCs w:val="24"/>
          <w:rtl/>
          <w:lang w:bidi="ar-JO"/>
        </w:rPr>
        <w:t>رض أنه كلما كانت المؤسسة</w:t>
      </w:r>
      <w:r w:rsidRPr="00C950D1">
        <w:rPr>
          <w:rFonts w:ascii="Simplified Arabic" w:hAnsi="Simplified Arabic" w:cs="Simplified Arabic"/>
          <w:color w:val="000000" w:themeColor="text1"/>
          <w:sz w:val="24"/>
          <w:szCs w:val="24"/>
          <w:rtl/>
          <w:lang w:bidi="ar-JO"/>
        </w:rPr>
        <w:t xml:space="preserve"> ملتزمة أكثر بالمعايير المنصوص عليها، ازدادت فاعليتها في عملها كمؤسسة أهلية</w:t>
      </w:r>
      <w:r w:rsidR="00DF0FC9">
        <w:rPr>
          <w:rFonts w:ascii="Simplified Arabic" w:hAnsi="Simplified Arabic" w:cs="Simplified Arabic" w:hint="cs"/>
          <w:color w:val="000000" w:themeColor="text1"/>
          <w:sz w:val="24"/>
          <w:szCs w:val="24"/>
          <w:rtl/>
          <w:lang w:bidi="ar-JO"/>
        </w:rPr>
        <w:t>/ قاعدية</w:t>
      </w:r>
      <w:r w:rsidRPr="00C950D1">
        <w:rPr>
          <w:rFonts w:ascii="Simplified Arabic" w:hAnsi="Simplified Arabic" w:cs="Simplified Arabic"/>
          <w:color w:val="000000" w:themeColor="text1"/>
          <w:sz w:val="24"/>
          <w:szCs w:val="24"/>
          <w:rtl/>
          <w:lang w:bidi="ar-JO"/>
        </w:rPr>
        <w:t xml:space="preserve">. وعلى الرغم من ذلك، </w:t>
      </w:r>
      <w:r w:rsidRPr="00C950D1">
        <w:rPr>
          <w:rFonts w:ascii="Simplified Arabic" w:hAnsi="Simplified Arabic" w:cs="Simplified Arabic"/>
          <w:color w:val="000000" w:themeColor="text1"/>
          <w:sz w:val="24"/>
          <w:szCs w:val="24"/>
          <w:rtl/>
          <w:lang w:bidi="ar-JO"/>
        </w:rPr>
        <w:lastRenderedPageBreak/>
        <w:t xml:space="preserve">فهناك مؤشرات في أداة التقييم يمكنها أن تحدد </w:t>
      </w:r>
      <w:r w:rsidR="00DF0FC9">
        <w:rPr>
          <w:rFonts w:ascii="Simplified Arabic" w:hAnsi="Simplified Arabic" w:cs="Simplified Arabic"/>
          <w:color w:val="000000" w:themeColor="text1"/>
          <w:sz w:val="24"/>
          <w:szCs w:val="24"/>
          <w:rtl/>
          <w:lang w:bidi="ar-JO"/>
        </w:rPr>
        <w:t>مدى فاعلية برامج المؤسسة</w:t>
      </w:r>
      <w:r w:rsidRPr="00C950D1">
        <w:rPr>
          <w:rFonts w:ascii="Simplified Arabic" w:hAnsi="Simplified Arabic" w:cs="Simplified Arabic"/>
          <w:color w:val="000000" w:themeColor="text1"/>
          <w:sz w:val="24"/>
          <w:szCs w:val="24"/>
          <w:rtl/>
          <w:lang w:bidi="ar-JO"/>
        </w:rPr>
        <w:t xml:space="preserve"> (مثل وجود خطة استراتيجية ومشاركة ذوي الشأن في تطوير البرنامج ووجود  نظام مراقبة وتقييم).</w:t>
      </w:r>
    </w:p>
    <w:p w:rsidR="002E088A" w:rsidRDefault="002E088A" w:rsidP="00C6709F">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p>
    <w:p w:rsidR="00E63848" w:rsidRPr="00C950D1" w:rsidRDefault="00E63848" w:rsidP="00DF0FC9">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على المؤسسة الأهلية</w:t>
      </w:r>
      <w:r w:rsidR="00DF0FC9">
        <w:rPr>
          <w:rFonts w:ascii="Simplified Arabic" w:hAnsi="Simplified Arabic" w:cs="Simplified Arabic" w:hint="cs"/>
          <w:color w:val="000000" w:themeColor="text1"/>
          <w:sz w:val="24"/>
          <w:szCs w:val="24"/>
          <w:rtl/>
          <w:lang w:bidi="ar-JO"/>
        </w:rPr>
        <w:t>/ القاعدية</w:t>
      </w:r>
      <w:r w:rsidRPr="00C950D1">
        <w:rPr>
          <w:rFonts w:ascii="Simplified Arabic" w:hAnsi="Simplified Arabic" w:cs="Simplified Arabic"/>
          <w:color w:val="000000" w:themeColor="text1"/>
          <w:sz w:val="24"/>
          <w:szCs w:val="24"/>
          <w:rtl/>
          <w:lang w:bidi="ar-JO"/>
        </w:rPr>
        <w:t xml:space="preserve"> التي ترغب </w:t>
      </w:r>
      <w:r w:rsidR="00C6709F">
        <w:rPr>
          <w:rFonts w:ascii="Simplified Arabic" w:hAnsi="Simplified Arabic" w:cs="Simplified Arabic" w:hint="cs"/>
          <w:color w:val="000000" w:themeColor="text1"/>
          <w:sz w:val="24"/>
          <w:szCs w:val="24"/>
          <w:rtl/>
          <w:lang w:bidi="ar-JO"/>
        </w:rPr>
        <w:t>ب</w:t>
      </w:r>
      <w:r w:rsidRPr="00C950D1">
        <w:rPr>
          <w:rFonts w:ascii="Simplified Arabic" w:hAnsi="Simplified Arabic" w:cs="Simplified Arabic"/>
          <w:color w:val="000000" w:themeColor="text1"/>
          <w:sz w:val="24"/>
          <w:szCs w:val="24"/>
          <w:rtl/>
          <w:lang w:bidi="ar-JO"/>
        </w:rPr>
        <w:t>التحقق من صحة</w:t>
      </w:r>
      <w:r w:rsidR="00C6709F">
        <w:rPr>
          <w:rFonts w:ascii="Simplified Arabic" w:hAnsi="Simplified Arabic" w:cs="Simplified Arabic" w:hint="cs"/>
          <w:color w:val="000000" w:themeColor="text1"/>
          <w:sz w:val="24"/>
          <w:szCs w:val="24"/>
          <w:rtl/>
          <w:lang w:bidi="ar-JO"/>
        </w:rPr>
        <w:t xml:space="preserve"> التقييم الذاتي والحصول على </w:t>
      </w:r>
      <w:r w:rsidRPr="00C950D1">
        <w:rPr>
          <w:rFonts w:ascii="Simplified Arabic" w:hAnsi="Simplified Arabic" w:cs="Simplified Arabic"/>
          <w:color w:val="000000" w:themeColor="text1"/>
          <w:sz w:val="24"/>
          <w:szCs w:val="24"/>
          <w:rtl/>
          <w:lang w:bidi="ar-JO"/>
        </w:rPr>
        <w:t>شهادة</w:t>
      </w:r>
      <w:r w:rsidR="00C6709F">
        <w:rPr>
          <w:rFonts w:ascii="Simplified Arabic" w:hAnsi="Simplified Arabic" w:cs="Simplified Arabic" w:hint="cs"/>
          <w:color w:val="000000" w:themeColor="text1"/>
          <w:sz w:val="24"/>
          <w:szCs w:val="24"/>
          <w:rtl/>
          <w:lang w:bidi="ar-JO"/>
        </w:rPr>
        <w:t xml:space="preserve"> التزام تقديم</w:t>
      </w:r>
      <w:r w:rsidRPr="00C950D1">
        <w:rPr>
          <w:rFonts w:ascii="Simplified Arabic" w:hAnsi="Simplified Arabic" w:cs="Simplified Arabic"/>
          <w:color w:val="000000" w:themeColor="text1"/>
          <w:sz w:val="24"/>
          <w:szCs w:val="24"/>
          <w:rtl/>
          <w:lang w:bidi="ar-JO"/>
        </w:rPr>
        <w:t xml:space="preserve"> </w:t>
      </w:r>
      <w:r w:rsidR="00C6709F">
        <w:rPr>
          <w:rFonts w:ascii="Simplified Arabic" w:hAnsi="Simplified Arabic" w:cs="Simplified Arabic" w:hint="cs"/>
          <w:color w:val="000000" w:themeColor="text1"/>
          <w:sz w:val="24"/>
          <w:szCs w:val="24"/>
          <w:rtl/>
          <w:lang w:bidi="ar-JO"/>
        </w:rPr>
        <w:t>طلب</w:t>
      </w:r>
      <w:r w:rsidR="003A1088">
        <w:rPr>
          <w:rFonts w:ascii="Simplified Arabic" w:hAnsi="Simplified Arabic" w:cs="Simplified Arabic" w:hint="cs"/>
          <w:color w:val="000000" w:themeColor="text1"/>
          <w:sz w:val="24"/>
          <w:szCs w:val="24"/>
          <w:rtl/>
          <w:lang w:bidi="ar-JO"/>
        </w:rPr>
        <w:t>اً</w:t>
      </w:r>
      <w:r w:rsidR="00C6709F">
        <w:rPr>
          <w:rFonts w:ascii="Simplified Arabic" w:hAnsi="Simplified Arabic" w:cs="Simplified Arabic"/>
          <w:color w:val="000000" w:themeColor="text1"/>
          <w:sz w:val="24"/>
          <w:szCs w:val="24"/>
          <w:rtl/>
          <w:lang w:bidi="ar-JO"/>
        </w:rPr>
        <w:t xml:space="preserve"> رسمي</w:t>
      </w:r>
      <w:r w:rsidR="003A1088">
        <w:rPr>
          <w:rFonts w:ascii="Simplified Arabic" w:hAnsi="Simplified Arabic" w:cs="Simplified Arabic" w:hint="cs"/>
          <w:color w:val="000000" w:themeColor="text1"/>
          <w:sz w:val="24"/>
          <w:szCs w:val="24"/>
          <w:rtl/>
          <w:lang w:bidi="ar-JO"/>
        </w:rPr>
        <w:t>اً</w:t>
      </w:r>
      <w:r w:rsidR="00C6709F">
        <w:rPr>
          <w:rFonts w:ascii="Simplified Arabic" w:hAnsi="Simplified Arabic" w:cs="Simplified Arabic" w:hint="cs"/>
          <w:color w:val="000000" w:themeColor="text1"/>
          <w:sz w:val="24"/>
          <w:szCs w:val="24"/>
          <w:rtl/>
          <w:lang w:bidi="ar-JO"/>
        </w:rPr>
        <w:t xml:space="preserve"> إلى مركز تطوير</w:t>
      </w:r>
      <w:r w:rsidRPr="00C950D1">
        <w:rPr>
          <w:rFonts w:ascii="Simplified Arabic" w:hAnsi="Simplified Arabic" w:cs="Simplified Arabic"/>
          <w:color w:val="000000" w:themeColor="text1"/>
          <w:sz w:val="24"/>
          <w:szCs w:val="24"/>
          <w:rtl/>
          <w:lang w:bidi="ar-JO"/>
        </w:rPr>
        <w:t xml:space="preserve"> </w:t>
      </w:r>
      <w:r w:rsidR="00C6709F">
        <w:rPr>
          <w:rFonts w:ascii="Simplified Arabic" w:hAnsi="Simplified Arabic" w:cs="Simplified Arabic" w:hint="cs"/>
          <w:color w:val="000000" w:themeColor="text1"/>
          <w:sz w:val="24"/>
          <w:szCs w:val="24"/>
          <w:rtl/>
          <w:lang w:bidi="ar-JO"/>
        </w:rPr>
        <w:t>مرفق معه</w:t>
      </w:r>
      <w:r w:rsidRPr="00C950D1">
        <w:rPr>
          <w:rFonts w:ascii="Simplified Arabic" w:hAnsi="Simplified Arabic" w:cs="Simplified Arabic"/>
          <w:color w:val="000000" w:themeColor="text1"/>
          <w:sz w:val="24"/>
          <w:szCs w:val="24"/>
          <w:rtl/>
          <w:lang w:bidi="ar-JO"/>
        </w:rPr>
        <w:t xml:space="preserve"> تقرير نتائج التقييم الذاتي </w:t>
      </w:r>
      <w:r w:rsidR="00C6709F">
        <w:rPr>
          <w:rFonts w:ascii="Simplified Arabic" w:hAnsi="Simplified Arabic" w:cs="Simplified Arabic" w:hint="cs"/>
          <w:color w:val="000000" w:themeColor="text1"/>
          <w:sz w:val="24"/>
          <w:szCs w:val="24"/>
          <w:rtl/>
          <w:lang w:bidi="ar-JO"/>
        </w:rPr>
        <w:t xml:space="preserve">، حيث سيقبل </w:t>
      </w:r>
      <w:r w:rsidRPr="00C950D1">
        <w:rPr>
          <w:rFonts w:ascii="Simplified Arabic" w:hAnsi="Simplified Arabic" w:cs="Simplified Arabic"/>
          <w:color w:val="000000" w:themeColor="text1"/>
          <w:sz w:val="24"/>
          <w:szCs w:val="24"/>
          <w:rtl/>
          <w:lang w:bidi="ar-JO"/>
        </w:rPr>
        <w:t xml:space="preserve">مركز تطوير المؤسسات الأهلية </w:t>
      </w:r>
      <w:r w:rsidR="008F0097">
        <w:rPr>
          <w:rFonts w:ascii="Simplified Arabic" w:hAnsi="Simplified Arabic" w:cs="Simplified Arabic" w:hint="cs"/>
          <w:color w:val="000000" w:themeColor="text1"/>
          <w:sz w:val="24"/>
          <w:szCs w:val="24"/>
          <w:rtl/>
          <w:lang w:bidi="ar-JO"/>
        </w:rPr>
        <w:t xml:space="preserve">الفلسطينية </w:t>
      </w:r>
      <w:r w:rsidRPr="00C950D1">
        <w:rPr>
          <w:rFonts w:ascii="Simplified Arabic" w:hAnsi="Simplified Arabic" w:cs="Simplified Arabic"/>
          <w:color w:val="000000" w:themeColor="text1"/>
          <w:sz w:val="24"/>
          <w:szCs w:val="24"/>
          <w:rtl/>
          <w:lang w:bidi="ar-JO"/>
        </w:rPr>
        <w:t>طلبات التح</w:t>
      </w:r>
      <w:r w:rsidR="004854A5" w:rsidRPr="00C950D1">
        <w:rPr>
          <w:rFonts w:ascii="Simplified Arabic" w:hAnsi="Simplified Arabic" w:cs="Simplified Arabic"/>
          <w:color w:val="000000" w:themeColor="text1"/>
          <w:sz w:val="24"/>
          <w:szCs w:val="24"/>
          <w:rtl/>
          <w:lang w:bidi="ar-JO"/>
        </w:rPr>
        <w:t>قق من صحة</w:t>
      </w:r>
      <w:r w:rsidR="00C6709F">
        <w:rPr>
          <w:rFonts w:ascii="Simplified Arabic" w:hAnsi="Simplified Arabic" w:cs="Simplified Arabic" w:hint="cs"/>
          <w:color w:val="000000" w:themeColor="text1"/>
          <w:sz w:val="24"/>
          <w:szCs w:val="24"/>
          <w:rtl/>
          <w:lang w:bidi="ar-JO"/>
        </w:rPr>
        <w:t xml:space="preserve"> التقييم الذاتي</w:t>
      </w:r>
      <w:r w:rsidR="004854A5" w:rsidRPr="00C950D1">
        <w:rPr>
          <w:rFonts w:ascii="Simplified Arabic" w:hAnsi="Simplified Arabic" w:cs="Simplified Arabic"/>
          <w:color w:val="000000" w:themeColor="text1"/>
          <w:sz w:val="24"/>
          <w:szCs w:val="24"/>
          <w:rtl/>
          <w:lang w:bidi="ar-JO"/>
        </w:rPr>
        <w:t xml:space="preserve"> عبر</w:t>
      </w:r>
      <w:r w:rsidR="00A172EB" w:rsidRPr="00C950D1">
        <w:rPr>
          <w:rFonts w:ascii="Simplified Arabic" w:hAnsi="Simplified Arabic" w:cs="Simplified Arabic"/>
          <w:color w:val="000000" w:themeColor="text1"/>
          <w:sz w:val="24"/>
          <w:szCs w:val="24"/>
          <w:rtl/>
          <w:lang w:bidi="ar-JO"/>
        </w:rPr>
        <w:t xml:space="preserve"> </w:t>
      </w:r>
      <w:r w:rsidR="003A1088" w:rsidRPr="00C950D1">
        <w:rPr>
          <w:rFonts w:ascii="Simplified Arabic" w:hAnsi="Simplified Arabic" w:cs="Simplified Arabic"/>
          <w:color w:val="000000" w:themeColor="text1"/>
          <w:sz w:val="24"/>
          <w:szCs w:val="24"/>
          <w:rtl/>
          <w:lang w:bidi="ar-JO"/>
        </w:rPr>
        <w:t>ال</w:t>
      </w:r>
      <w:r w:rsidR="003A1088">
        <w:rPr>
          <w:rFonts w:ascii="Simplified Arabic" w:hAnsi="Simplified Arabic" w:cs="Simplified Arabic" w:hint="cs"/>
          <w:color w:val="000000" w:themeColor="text1"/>
          <w:sz w:val="24"/>
          <w:szCs w:val="24"/>
          <w:rtl/>
          <w:lang w:bidi="ar-JO"/>
        </w:rPr>
        <w:t>إ</w:t>
      </w:r>
      <w:r w:rsidR="003A1088" w:rsidRPr="00C950D1">
        <w:rPr>
          <w:rFonts w:ascii="Simplified Arabic" w:hAnsi="Simplified Arabic" w:cs="Simplified Arabic"/>
          <w:color w:val="000000" w:themeColor="text1"/>
          <w:sz w:val="24"/>
          <w:szCs w:val="24"/>
          <w:rtl/>
          <w:lang w:bidi="ar-JO"/>
        </w:rPr>
        <w:t xml:space="preserve">علان </w:t>
      </w:r>
      <w:r w:rsidR="00A172EB" w:rsidRPr="00C950D1">
        <w:rPr>
          <w:rFonts w:ascii="Simplified Arabic" w:hAnsi="Simplified Arabic" w:cs="Simplified Arabic"/>
          <w:color w:val="000000" w:themeColor="text1"/>
          <w:sz w:val="24"/>
          <w:szCs w:val="24"/>
          <w:rtl/>
          <w:lang w:bidi="ar-JO"/>
        </w:rPr>
        <w:t>من خلال</w:t>
      </w:r>
      <w:r w:rsidR="004854A5" w:rsidRPr="00C950D1">
        <w:rPr>
          <w:rFonts w:ascii="Simplified Arabic" w:hAnsi="Simplified Arabic" w:cs="Simplified Arabic"/>
          <w:color w:val="000000" w:themeColor="text1"/>
          <w:sz w:val="24"/>
          <w:szCs w:val="24"/>
          <w:rtl/>
          <w:lang w:bidi="ar-JO"/>
        </w:rPr>
        <w:t xml:space="preserve"> الموقع الإ</w:t>
      </w:r>
      <w:r w:rsidRPr="00C950D1">
        <w:rPr>
          <w:rFonts w:ascii="Simplified Arabic" w:hAnsi="Simplified Arabic" w:cs="Simplified Arabic"/>
          <w:color w:val="000000" w:themeColor="text1"/>
          <w:sz w:val="24"/>
          <w:szCs w:val="24"/>
          <w:rtl/>
          <w:lang w:bidi="ar-JO"/>
        </w:rPr>
        <w:t>لكتروني لمركز تطوير المؤسسات الأهلية</w:t>
      </w:r>
      <w:r w:rsidR="008F0097">
        <w:rPr>
          <w:rFonts w:ascii="Simplified Arabic" w:hAnsi="Simplified Arabic" w:cs="Simplified Arabic" w:hint="cs"/>
          <w:color w:val="000000" w:themeColor="text1"/>
          <w:sz w:val="24"/>
          <w:szCs w:val="24"/>
          <w:rtl/>
          <w:lang w:bidi="ar-JO"/>
        </w:rPr>
        <w:t xml:space="preserve"> الفلسطينية</w:t>
      </w:r>
      <w:r w:rsidRPr="00C950D1">
        <w:rPr>
          <w:rFonts w:ascii="Simplified Arabic" w:hAnsi="Simplified Arabic" w:cs="Simplified Arabic"/>
          <w:color w:val="000000" w:themeColor="text1"/>
          <w:sz w:val="24"/>
          <w:szCs w:val="24"/>
          <w:rtl/>
          <w:lang w:bidi="ar-JO"/>
        </w:rPr>
        <w:t xml:space="preserve"> و</w:t>
      </w:r>
      <w:r w:rsidR="001E0C10" w:rsidRPr="00C950D1">
        <w:rPr>
          <w:rFonts w:ascii="Simplified Arabic" w:hAnsi="Simplified Arabic" w:cs="Simplified Arabic"/>
          <w:color w:val="000000" w:themeColor="text1"/>
          <w:sz w:val="24"/>
          <w:szCs w:val="24"/>
          <w:rtl/>
          <w:lang w:bidi="ar-JO"/>
        </w:rPr>
        <w:t xml:space="preserve">البوابة الالكترونية </w:t>
      </w:r>
      <w:r w:rsidR="004854A5" w:rsidRPr="00C950D1">
        <w:rPr>
          <w:rFonts w:ascii="Simplified Arabic" w:hAnsi="Simplified Arabic" w:cs="Simplified Arabic"/>
          <w:color w:val="000000" w:themeColor="text1"/>
          <w:sz w:val="24"/>
          <w:szCs w:val="24"/>
          <w:rtl/>
          <w:lang w:bidi="ar-JO"/>
        </w:rPr>
        <w:t>"</w:t>
      </w:r>
      <w:r w:rsidR="002A5AB1" w:rsidRPr="00C950D1">
        <w:rPr>
          <w:rFonts w:ascii="Simplified Arabic" w:hAnsi="Simplified Arabic" w:cs="Simplified Arabic"/>
          <w:color w:val="000000" w:themeColor="text1"/>
          <w:sz w:val="24"/>
          <w:szCs w:val="24"/>
          <w:rtl/>
          <w:lang w:bidi="ar-JO"/>
        </w:rPr>
        <w:t>مصادر</w:t>
      </w:r>
      <w:r w:rsidR="00A00F0F" w:rsidRPr="00C950D1">
        <w:rPr>
          <w:rFonts w:ascii="Simplified Arabic" w:hAnsi="Simplified Arabic" w:cs="Simplified Arabic"/>
          <w:color w:val="000000" w:themeColor="text1"/>
          <w:sz w:val="24"/>
          <w:szCs w:val="24"/>
          <w:rtl/>
          <w:lang w:bidi="ar-JO"/>
        </w:rPr>
        <w:t xml:space="preserve"> “</w:t>
      </w:r>
      <w:r w:rsidR="002A5AB1" w:rsidRPr="00C950D1">
        <w:rPr>
          <w:rFonts w:ascii="Simplified Arabic" w:hAnsi="Simplified Arabic" w:cs="Simplified Arabic"/>
          <w:color w:val="000000" w:themeColor="text1"/>
          <w:sz w:val="24"/>
          <w:szCs w:val="24"/>
          <w:rtl/>
          <w:lang w:bidi="ar-JO"/>
        </w:rPr>
        <w:t xml:space="preserve"> </w:t>
      </w:r>
      <w:r w:rsidR="00A00F0F" w:rsidRPr="00C950D1">
        <w:rPr>
          <w:rFonts w:ascii="Simplified Arabic" w:hAnsi="Simplified Arabic" w:cs="Simplified Arabic"/>
          <w:color w:val="000000" w:themeColor="text1"/>
          <w:sz w:val="24"/>
          <w:szCs w:val="24"/>
          <w:rtl/>
          <w:lang w:bidi="ar-JO"/>
        </w:rPr>
        <w:t>لتكون</w:t>
      </w:r>
      <w:r w:rsidRPr="00C950D1">
        <w:rPr>
          <w:rFonts w:ascii="Simplified Arabic" w:hAnsi="Simplified Arabic" w:cs="Simplified Arabic"/>
          <w:color w:val="000000" w:themeColor="text1"/>
          <w:sz w:val="24"/>
          <w:szCs w:val="24"/>
          <w:rtl/>
          <w:lang w:bidi="ar-JO"/>
        </w:rPr>
        <w:t xml:space="preserve"> ظاهرة لكل المؤسسات الأهلية، </w:t>
      </w:r>
      <w:r w:rsidR="004854A5" w:rsidRPr="00C950D1">
        <w:rPr>
          <w:rFonts w:ascii="Simplified Arabic" w:hAnsi="Simplified Arabic" w:cs="Simplified Arabic"/>
          <w:color w:val="000000" w:themeColor="text1"/>
          <w:sz w:val="24"/>
          <w:szCs w:val="24"/>
          <w:rtl/>
          <w:lang w:bidi="ar-JO"/>
        </w:rPr>
        <w:t>كما يُعلن</w:t>
      </w:r>
      <w:r w:rsidRPr="00C950D1">
        <w:rPr>
          <w:rFonts w:ascii="Simplified Arabic" w:hAnsi="Simplified Arabic" w:cs="Simplified Arabic"/>
          <w:color w:val="000000" w:themeColor="text1"/>
          <w:sz w:val="24"/>
          <w:szCs w:val="24"/>
          <w:rtl/>
          <w:lang w:bidi="ar-JO"/>
        </w:rPr>
        <w:t xml:space="preserve"> عنها دوري</w:t>
      </w:r>
      <w:r w:rsidR="004854A5" w:rsidRPr="00C950D1">
        <w:rPr>
          <w:rFonts w:ascii="Simplified Arabic" w:hAnsi="Simplified Arabic" w:cs="Simplified Arabic"/>
          <w:color w:val="000000" w:themeColor="text1"/>
          <w:sz w:val="24"/>
          <w:szCs w:val="24"/>
          <w:rtl/>
          <w:lang w:bidi="ar-JO"/>
        </w:rPr>
        <w:t>ًّ</w:t>
      </w:r>
      <w:r w:rsidRPr="00C950D1">
        <w:rPr>
          <w:rFonts w:ascii="Simplified Arabic" w:hAnsi="Simplified Arabic" w:cs="Simplified Arabic"/>
          <w:color w:val="000000" w:themeColor="text1"/>
          <w:sz w:val="24"/>
          <w:szCs w:val="24"/>
          <w:rtl/>
          <w:lang w:bidi="ar-JO"/>
        </w:rPr>
        <w:t xml:space="preserve">ا </w:t>
      </w:r>
      <w:r w:rsidR="001E0C10" w:rsidRPr="00C950D1">
        <w:rPr>
          <w:rFonts w:ascii="Simplified Arabic" w:hAnsi="Simplified Arabic" w:cs="Simplified Arabic"/>
          <w:color w:val="000000" w:themeColor="text1"/>
          <w:sz w:val="24"/>
          <w:szCs w:val="24"/>
          <w:rtl/>
          <w:lang w:bidi="ar-JO"/>
        </w:rPr>
        <w:t>من خلال</w:t>
      </w:r>
      <w:r w:rsidR="0076778E" w:rsidRPr="00C950D1">
        <w:rPr>
          <w:rFonts w:ascii="Simplified Arabic" w:hAnsi="Simplified Arabic" w:cs="Simplified Arabic"/>
          <w:color w:val="000000" w:themeColor="text1"/>
          <w:sz w:val="24"/>
          <w:szCs w:val="24"/>
          <w:rtl/>
          <w:lang w:bidi="ar-JO"/>
        </w:rPr>
        <w:t xml:space="preserve"> الاتحادات/ </w:t>
      </w:r>
      <w:r w:rsidRPr="00C950D1">
        <w:rPr>
          <w:rFonts w:ascii="Simplified Arabic" w:hAnsi="Simplified Arabic" w:cs="Simplified Arabic"/>
          <w:color w:val="000000" w:themeColor="text1"/>
          <w:sz w:val="24"/>
          <w:szCs w:val="24"/>
          <w:rtl/>
          <w:lang w:bidi="ar-JO"/>
        </w:rPr>
        <w:t>الشبكات</w:t>
      </w:r>
      <w:r w:rsidR="001E0C10" w:rsidRPr="00C950D1">
        <w:rPr>
          <w:rFonts w:ascii="Simplified Arabic" w:hAnsi="Simplified Arabic" w:cs="Simplified Arabic"/>
          <w:color w:val="000000" w:themeColor="text1"/>
          <w:sz w:val="24"/>
          <w:szCs w:val="24"/>
          <w:rtl/>
          <w:lang w:bidi="ar-JO"/>
        </w:rPr>
        <w:t xml:space="preserve"> المظلاتية</w:t>
      </w:r>
      <w:r w:rsidRPr="00C950D1">
        <w:rPr>
          <w:rFonts w:ascii="Simplified Arabic" w:hAnsi="Simplified Arabic" w:cs="Simplified Arabic"/>
          <w:color w:val="000000" w:themeColor="text1"/>
          <w:sz w:val="24"/>
          <w:szCs w:val="24"/>
          <w:rtl/>
          <w:lang w:bidi="ar-JO"/>
        </w:rPr>
        <w:t>.</w:t>
      </w:r>
    </w:p>
    <w:p w:rsidR="00E63848" w:rsidRPr="00C950D1" w:rsidRDefault="00C6709F" w:rsidP="00127061">
      <w:pPr>
        <w:autoSpaceDE w:val="0"/>
        <w:autoSpaceDN w:val="0"/>
        <w:adjustRightInd w:val="0"/>
        <w:spacing w:line="240" w:lineRule="auto"/>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lang w:bidi="ar-JO"/>
        </w:rPr>
        <w:t>بعد مراجعة الطلب</w:t>
      </w:r>
      <w:r w:rsidR="00256210">
        <w:rPr>
          <w:rFonts w:ascii="Simplified Arabic" w:hAnsi="Simplified Arabic" w:cs="Simplified Arabic" w:hint="cs"/>
          <w:color w:val="000000" w:themeColor="text1"/>
          <w:sz w:val="24"/>
          <w:szCs w:val="24"/>
          <w:rtl/>
          <w:lang w:bidi="ar-JO"/>
        </w:rPr>
        <w:t xml:space="preserve"> والتأكد من استيفائه كافة المتطلبات ومن ثم</w:t>
      </w:r>
      <w:r>
        <w:rPr>
          <w:rFonts w:ascii="Simplified Arabic" w:hAnsi="Simplified Arabic" w:cs="Simplified Arabic" w:hint="cs"/>
          <w:color w:val="000000" w:themeColor="text1"/>
          <w:sz w:val="24"/>
          <w:szCs w:val="24"/>
          <w:rtl/>
          <w:lang w:bidi="ar-JO"/>
        </w:rPr>
        <w:t xml:space="preserve"> الموافقة </w:t>
      </w:r>
      <w:r w:rsidR="00256210">
        <w:rPr>
          <w:rFonts w:ascii="Simplified Arabic" w:hAnsi="Simplified Arabic" w:cs="Simplified Arabic" w:hint="cs"/>
          <w:color w:val="000000" w:themeColor="text1"/>
          <w:sz w:val="24"/>
          <w:szCs w:val="24"/>
          <w:rtl/>
          <w:lang w:bidi="ar-JO"/>
        </w:rPr>
        <w:t xml:space="preserve">عليه </w:t>
      </w:r>
      <w:r>
        <w:rPr>
          <w:rFonts w:ascii="Simplified Arabic" w:hAnsi="Simplified Arabic" w:cs="Simplified Arabic" w:hint="cs"/>
          <w:color w:val="000000" w:themeColor="text1"/>
          <w:sz w:val="24"/>
          <w:szCs w:val="24"/>
          <w:rtl/>
          <w:lang w:bidi="ar-JO"/>
        </w:rPr>
        <w:t xml:space="preserve">من قبل </w:t>
      </w:r>
      <w:r w:rsidR="00D447C6" w:rsidRPr="00C950D1">
        <w:rPr>
          <w:rFonts w:ascii="Simplified Arabic" w:hAnsi="Simplified Arabic" w:cs="Simplified Arabic"/>
          <w:color w:val="000000" w:themeColor="text1"/>
          <w:sz w:val="24"/>
          <w:szCs w:val="24"/>
          <w:rtl/>
          <w:lang w:bidi="ar-JO"/>
        </w:rPr>
        <w:t>مجلس المصادقة</w:t>
      </w:r>
      <w:r w:rsidR="00256210">
        <w:rPr>
          <w:rFonts w:ascii="Simplified Arabic" w:hAnsi="Simplified Arabic" w:cs="Simplified Arabic" w:hint="cs"/>
          <w:color w:val="000000" w:themeColor="text1"/>
          <w:sz w:val="24"/>
          <w:szCs w:val="24"/>
          <w:rtl/>
          <w:lang w:bidi="ar-JO"/>
        </w:rPr>
        <w:t>،</w:t>
      </w:r>
      <w:r w:rsidR="00D447C6" w:rsidRPr="00C950D1">
        <w:rPr>
          <w:rFonts w:ascii="Simplified Arabic" w:hAnsi="Simplified Arabic" w:cs="Simplified Arabic"/>
          <w:color w:val="000000" w:themeColor="text1"/>
          <w:sz w:val="24"/>
          <w:szCs w:val="24"/>
          <w:rtl/>
          <w:lang w:bidi="ar-JO"/>
        </w:rPr>
        <w:t xml:space="preserve"> </w:t>
      </w:r>
      <w:r w:rsidR="00181AC1" w:rsidRPr="00C950D1">
        <w:rPr>
          <w:rFonts w:ascii="Simplified Arabic" w:hAnsi="Simplified Arabic" w:cs="Simplified Arabic"/>
          <w:color w:val="000000" w:themeColor="text1"/>
          <w:sz w:val="24"/>
          <w:szCs w:val="24"/>
          <w:rtl/>
          <w:lang w:bidi="ar-JO"/>
        </w:rPr>
        <w:t xml:space="preserve">يقوم </w:t>
      </w:r>
      <w:r w:rsidR="00DF0FC9">
        <w:rPr>
          <w:rFonts w:ascii="Simplified Arabic" w:hAnsi="Simplified Arabic" w:cs="Simplified Arabic" w:hint="cs"/>
          <w:color w:val="000000" w:themeColor="text1"/>
          <w:sz w:val="24"/>
          <w:szCs w:val="24"/>
          <w:rtl/>
          <w:lang w:bidi="ar-JO"/>
        </w:rPr>
        <w:t xml:space="preserve">طاقم التحقق في </w:t>
      </w:r>
      <w:r w:rsidR="00181AC1" w:rsidRPr="00C950D1">
        <w:rPr>
          <w:rFonts w:ascii="Simplified Arabic" w:hAnsi="Simplified Arabic" w:cs="Simplified Arabic"/>
          <w:color w:val="000000" w:themeColor="text1"/>
          <w:sz w:val="24"/>
          <w:szCs w:val="24"/>
          <w:rtl/>
          <w:lang w:bidi="ar-JO"/>
        </w:rPr>
        <w:t>مركز تطوير</w:t>
      </w:r>
      <w:r w:rsidR="00127061">
        <w:rPr>
          <w:rFonts w:ascii="Simplified Arabic" w:hAnsi="Simplified Arabic" w:cs="Simplified Arabic" w:hint="cs"/>
          <w:color w:val="000000" w:themeColor="text1"/>
          <w:sz w:val="24"/>
          <w:szCs w:val="24"/>
          <w:rtl/>
          <w:lang w:bidi="ar-JO"/>
        </w:rPr>
        <w:t xml:space="preserve"> بعملية التحقق من صحة التقييم الذاتي.</w:t>
      </w:r>
    </w:p>
    <w:p w:rsidR="00D80994" w:rsidRDefault="00326B62" w:rsidP="00DF0FC9">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B032C">
        <w:rPr>
          <w:rFonts w:ascii="Simplified Arabic" w:hAnsi="Simplified Arabic" w:cs="Simplified Arabic" w:hint="cs"/>
          <w:sz w:val="24"/>
          <w:szCs w:val="24"/>
          <w:rtl/>
          <w:lang w:bidi="ar-JO"/>
        </w:rPr>
        <w:t xml:space="preserve">تكون عملية التحقق تشاركية بين </w:t>
      </w:r>
      <w:r w:rsidR="00DF0FC9">
        <w:rPr>
          <w:rFonts w:ascii="Simplified Arabic" w:hAnsi="Simplified Arabic" w:cs="Simplified Arabic" w:hint="cs"/>
          <w:sz w:val="24"/>
          <w:szCs w:val="24"/>
          <w:rtl/>
          <w:lang w:bidi="ar-JO"/>
        </w:rPr>
        <w:t>طاقم التحقق</w:t>
      </w:r>
      <w:r w:rsidRPr="00CB032C">
        <w:rPr>
          <w:rFonts w:ascii="Simplified Arabic" w:hAnsi="Simplified Arabic" w:cs="Simplified Arabic" w:hint="cs"/>
          <w:sz w:val="24"/>
          <w:szCs w:val="24"/>
          <w:rtl/>
          <w:lang w:bidi="ar-JO"/>
        </w:rPr>
        <w:t xml:space="preserve"> والمؤسسة، وعند الانتهاء من عملية الت</w:t>
      </w:r>
      <w:r w:rsidR="00B07DB4" w:rsidRPr="00CB032C">
        <w:rPr>
          <w:rFonts w:ascii="Simplified Arabic" w:hAnsi="Simplified Arabic" w:cs="Simplified Arabic" w:hint="cs"/>
          <w:sz w:val="24"/>
          <w:szCs w:val="24"/>
          <w:rtl/>
          <w:lang w:bidi="ar-JO"/>
        </w:rPr>
        <w:t xml:space="preserve">حقق يقوم </w:t>
      </w:r>
      <w:r w:rsidR="00DF0FC9">
        <w:rPr>
          <w:rFonts w:ascii="Simplified Arabic" w:hAnsi="Simplified Arabic" w:cs="Simplified Arabic" w:hint="cs"/>
          <w:sz w:val="24"/>
          <w:szCs w:val="24"/>
          <w:rtl/>
          <w:lang w:bidi="ar-JO"/>
        </w:rPr>
        <w:t>طاقم التحقق</w:t>
      </w:r>
      <w:r w:rsidR="00B07DB4" w:rsidRPr="00CB032C">
        <w:rPr>
          <w:rFonts w:ascii="Simplified Arabic" w:hAnsi="Simplified Arabic" w:cs="Simplified Arabic" w:hint="cs"/>
          <w:sz w:val="24"/>
          <w:szCs w:val="24"/>
          <w:rtl/>
          <w:lang w:bidi="ar-JO"/>
        </w:rPr>
        <w:t xml:space="preserve"> بعرض النتائج النهائية على المؤسسة مع</w:t>
      </w:r>
      <w:r w:rsidR="00966FE1" w:rsidRPr="00CB032C">
        <w:rPr>
          <w:rFonts w:ascii="Simplified Arabic" w:hAnsi="Simplified Arabic" w:cs="Simplified Arabic" w:hint="cs"/>
          <w:sz w:val="24"/>
          <w:szCs w:val="24"/>
          <w:rtl/>
          <w:lang w:bidi="ar-JO"/>
        </w:rPr>
        <w:t xml:space="preserve"> تبيان مواطن القوة والضعف </w:t>
      </w:r>
      <w:r w:rsidR="00AF1A9B">
        <w:rPr>
          <w:rFonts w:ascii="Simplified Arabic" w:hAnsi="Simplified Arabic" w:cs="Simplified Arabic" w:hint="cs"/>
          <w:color w:val="000000" w:themeColor="text1"/>
          <w:sz w:val="24"/>
          <w:szCs w:val="24"/>
          <w:rtl/>
          <w:lang w:bidi="ar-JO"/>
        </w:rPr>
        <w:t>وعرض</w:t>
      </w:r>
      <w:r w:rsidR="00DB1C16" w:rsidRPr="00C950D1">
        <w:rPr>
          <w:rFonts w:ascii="Simplified Arabic" w:hAnsi="Simplified Arabic" w:cs="Simplified Arabic"/>
          <w:color w:val="000000" w:themeColor="text1"/>
          <w:sz w:val="24"/>
          <w:szCs w:val="24"/>
          <w:rtl/>
          <w:lang w:bidi="ar-JO"/>
        </w:rPr>
        <w:t xml:space="preserve"> خطة </w:t>
      </w:r>
      <w:r w:rsidR="00694DA3" w:rsidRPr="00C950D1">
        <w:rPr>
          <w:rFonts w:ascii="Simplified Arabic" w:hAnsi="Simplified Arabic" w:cs="Simplified Arabic"/>
          <w:color w:val="000000" w:themeColor="text1"/>
          <w:sz w:val="24"/>
          <w:szCs w:val="24"/>
          <w:rtl/>
          <w:lang w:bidi="ar-JO"/>
        </w:rPr>
        <w:t xml:space="preserve">بناء </w:t>
      </w:r>
      <w:r w:rsidR="00D80994">
        <w:rPr>
          <w:rFonts w:ascii="Simplified Arabic" w:hAnsi="Simplified Arabic" w:cs="Simplified Arabic" w:hint="cs"/>
          <w:color w:val="000000" w:themeColor="text1"/>
          <w:sz w:val="24"/>
          <w:szCs w:val="24"/>
          <w:rtl/>
          <w:lang w:bidi="ar-JO"/>
        </w:rPr>
        <w:t>ال</w:t>
      </w:r>
      <w:r w:rsidR="00DB1C16" w:rsidRPr="00C950D1">
        <w:rPr>
          <w:rFonts w:ascii="Simplified Arabic" w:hAnsi="Simplified Arabic" w:cs="Simplified Arabic"/>
          <w:color w:val="000000" w:themeColor="text1"/>
          <w:sz w:val="24"/>
          <w:szCs w:val="24"/>
          <w:rtl/>
          <w:lang w:bidi="ar-JO"/>
        </w:rPr>
        <w:t>ق</w:t>
      </w:r>
      <w:r w:rsidR="00E63848" w:rsidRPr="00C950D1">
        <w:rPr>
          <w:rFonts w:ascii="Simplified Arabic" w:hAnsi="Simplified Arabic" w:cs="Simplified Arabic"/>
          <w:color w:val="000000" w:themeColor="text1"/>
          <w:sz w:val="24"/>
          <w:szCs w:val="24"/>
          <w:rtl/>
          <w:lang w:bidi="ar-JO"/>
        </w:rPr>
        <w:t>د</w:t>
      </w:r>
      <w:r w:rsidR="00DB1C16" w:rsidRPr="00C950D1">
        <w:rPr>
          <w:rFonts w:ascii="Simplified Arabic" w:hAnsi="Simplified Arabic" w:cs="Simplified Arabic"/>
          <w:color w:val="000000" w:themeColor="text1"/>
          <w:sz w:val="24"/>
          <w:szCs w:val="24"/>
          <w:rtl/>
          <w:lang w:bidi="ar-JO"/>
        </w:rPr>
        <w:t>ر</w:t>
      </w:r>
      <w:r w:rsidR="00E63848" w:rsidRPr="00C950D1">
        <w:rPr>
          <w:rFonts w:ascii="Simplified Arabic" w:hAnsi="Simplified Arabic" w:cs="Simplified Arabic"/>
          <w:color w:val="000000" w:themeColor="text1"/>
          <w:sz w:val="24"/>
          <w:szCs w:val="24"/>
          <w:rtl/>
          <w:lang w:bidi="ar-JO"/>
        </w:rPr>
        <w:t>ات</w:t>
      </w:r>
      <w:r w:rsidR="00AF1A9B">
        <w:rPr>
          <w:rFonts w:ascii="Simplified Arabic" w:hAnsi="Simplified Arabic" w:cs="Simplified Arabic" w:hint="cs"/>
          <w:color w:val="000000" w:themeColor="text1"/>
          <w:sz w:val="24"/>
          <w:szCs w:val="24"/>
          <w:rtl/>
          <w:lang w:bidi="ar-JO"/>
        </w:rPr>
        <w:t xml:space="preserve"> المقترحة </w:t>
      </w:r>
      <w:r w:rsidR="00D80994">
        <w:rPr>
          <w:rFonts w:ascii="Simplified Arabic" w:hAnsi="Simplified Arabic" w:cs="Simplified Arabic" w:hint="cs"/>
          <w:color w:val="000000" w:themeColor="text1"/>
          <w:sz w:val="24"/>
          <w:szCs w:val="24"/>
          <w:rtl/>
          <w:lang w:bidi="ar-JO"/>
        </w:rPr>
        <w:t xml:space="preserve">الخاصة بتطوير المؤسسة. </w:t>
      </w:r>
    </w:p>
    <w:p w:rsidR="00E63848" w:rsidRPr="00C950D1" w:rsidRDefault="00D80994" w:rsidP="00DF0FC9">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t xml:space="preserve">مع نهاية عملية التحقق </w:t>
      </w:r>
      <w:r w:rsidR="00E63848" w:rsidRPr="00C950D1">
        <w:rPr>
          <w:rFonts w:ascii="Simplified Arabic" w:hAnsi="Simplified Arabic" w:cs="Simplified Arabic"/>
          <w:color w:val="000000" w:themeColor="text1"/>
          <w:sz w:val="24"/>
          <w:szCs w:val="24"/>
          <w:rtl/>
          <w:lang w:bidi="ar-JO"/>
        </w:rPr>
        <w:t xml:space="preserve">يجب أن يكون لدى </w:t>
      </w:r>
      <w:r w:rsidR="00127061">
        <w:rPr>
          <w:rFonts w:ascii="Simplified Arabic" w:hAnsi="Simplified Arabic" w:cs="Simplified Arabic" w:hint="cs"/>
          <w:color w:val="000000" w:themeColor="text1"/>
          <w:sz w:val="24"/>
          <w:szCs w:val="24"/>
          <w:rtl/>
          <w:lang w:bidi="ar-JO"/>
        </w:rPr>
        <w:t>م</w:t>
      </w:r>
      <w:r w:rsidR="00DF0FC9">
        <w:rPr>
          <w:rFonts w:ascii="Simplified Arabic" w:hAnsi="Simplified Arabic" w:cs="Simplified Arabic" w:hint="cs"/>
          <w:color w:val="000000" w:themeColor="text1"/>
          <w:sz w:val="24"/>
          <w:szCs w:val="24"/>
          <w:rtl/>
          <w:lang w:bidi="ar-JO"/>
        </w:rPr>
        <w:t>ر</w:t>
      </w:r>
      <w:r w:rsidR="00127061">
        <w:rPr>
          <w:rFonts w:ascii="Simplified Arabic" w:hAnsi="Simplified Arabic" w:cs="Simplified Arabic" w:hint="cs"/>
          <w:color w:val="000000" w:themeColor="text1"/>
          <w:sz w:val="24"/>
          <w:szCs w:val="24"/>
          <w:rtl/>
          <w:lang w:bidi="ar-JO"/>
        </w:rPr>
        <w:t>كز تطوير</w:t>
      </w:r>
      <w:r w:rsidR="00E63848" w:rsidRPr="00C950D1">
        <w:rPr>
          <w:rFonts w:ascii="Simplified Arabic" w:hAnsi="Simplified Arabic" w:cs="Simplified Arabic"/>
          <w:color w:val="000000" w:themeColor="text1"/>
          <w:sz w:val="24"/>
          <w:szCs w:val="24"/>
          <w:rtl/>
          <w:lang w:bidi="ar-JO"/>
        </w:rPr>
        <w:t xml:space="preserve"> النتائج النهائية </w:t>
      </w:r>
      <w:r w:rsidR="00632599" w:rsidRPr="00C950D1">
        <w:rPr>
          <w:rFonts w:ascii="Simplified Arabic" w:hAnsi="Simplified Arabic" w:cs="Simplified Arabic"/>
          <w:color w:val="000000" w:themeColor="text1"/>
          <w:sz w:val="24"/>
          <w:szCs w:val="24"/>
          <w:rtl/>
          <w:lang w:bidi="ar-JO"/>
        </w:rPr>
        <w:t>للتحقق،</w:t>
      </w:r>
      <w:r w:rsidR="00E63848" w:rsidRPr="00C950D1">
        <w:rPr>
          <w:rFonts w:ascii="Simplified Arabic" w:hAnsi="Simplified Arabic" w:cs="Simplified Arabic"/>
          <w:color w:val="000000" w:themeColor="text1"/>
          <w:sz w:val="24"/>
          <w:szCs w:val="24"/>
          <w:rtl/>
          <w:lang w:bidi="ar-JO"/>
        </w:rPr>
        <w:t xml:space="preserve"> وخطة بناء القدرات موقعة من قبل </w:t>
      </w:r>
      <w:r w:rsidR="00694DA3" w:rsidRPr="00C950D1">
        <w:rPr>
          <w:rFonts w:ascii="Simplified Arabic" w:hAnsi="Simplified Arabic" w:cs="Simplified Arabic"/>
          <w:color w:val="000000" w:themeColor="text1"/>
          <w:sz w:val="24"/>
          <w:szCs w:val="24"/>
          <w:rtl/>
          <w:lang w:bidi="ar-JO"/>
        </w:rPr>
        <w:t xml:space="preserve">رئيس </w:t>
      </w:r>
      <w:r w:rsidR="00E63848" w:rsidRPr="00C950D1">
        <w:rPr>
          <w:rFonts w:ascii="Simplified Arabic" w:hAnsi="Simplified Arabic" w:cs="Simplified Arabic"/>
          <w:color w:val="000000" w:themeColor="text1"/>
          <w:sz w:val="24"/>
          <w:szCs w:val="24"/>
          <w:rtl/>
          <w:lang w:bidi="ar-JO"/>
        </w:rPr>
        <w:t>المؤسسة الأهلية</w:t>
      </w:r>
      <w:r w:rsidR="00694DA3" w:rsidRPr="00C950D1">
        <w:rPr>
          <w:rFonts w:ascii="Simplified Arabic" w:hAnsi="Simplified Arabic" w:cs="Simplified Arabic"/>
          <w:color w:val="000000" w:themeColor="text1"/>
          <w:sz w:val="24"/>
          <w:szCs w:val="24"/>
          <w:rtl/>
          <w:lang w:bidi="ar-JO"/>
        </w:rPr>
        <w:t xml:space="preserve"> أو من يفوضه</w:t>
      </w:r>
      <w:r w:rsidR="00E63848" w:rsidRPr="00C950D1">
        <w:rPr>
          <w:rFonts w:ascii="Simplified Arabic" w:hAnsi="Simplified Arabic" w:cs="Simplified Arabic"/>
          <w:color w:val="000000" w:themeColor="text1"/>
          <w:sz w:val="24"/>
          <w:szCs w:val="24"/>
          <w:rtl/>
          <w:lang w:bidi="ar-JO"/>
        </w:rPr>
        <w:t>.</w:t>
      </w:r>
      <w:r>
        <w:rPr>
          <w:rFonts w:ascii="Simplified Arabic" w:hAnsi="Simplified Arabic" w:cs="Simplified Arabic" w:hint="cs"/>
          <w:color w:val="000000" w:themeColor="text1"/>
          <w:sz w:val="24"/>
          <w:szCs w:val="24"/>
          <w:rtl/>
          <w:lang w:bidi="ar-JO"/>
        </w:rPr>
        <w:t xml:space="preserve"> </w:t>
      </w:r>
      <w:r w:rsidR="00E63848" w:rsidRPr="00C950D1">
        <w:rPr>
          <w:rFonts w:ascii="Simplified Arabic" w:hAnsi="Simplified Arabic" w:cs="Simplified Arabic"/>
          <w:color w:val="000000" w:themeColor="text1"/>
          <w:sz w:val="24"/>
          <w:szCs w:val="24"/>
          <w:rtl/>
          <w:lang w:bidi="ar-JO"/>
        </w:rPr>
        <w:t xml:space="preserve">في </w:t>
      </w:r>
      <w:r w:rsidR="0016192F" w:rsidRPr="00C950D1">
        <w:rPr>
          <w:rFonts w:ascii="Simplified Arabic" w:hAnsi="Simplified Arabic" w:cs="Simplified Arabic"/>
          <w:color w:val="000000" w:themeColor="text1"/>
          <w:sz w:val="24"/>
          <w:szCs w:val="24"/>
          <w:rtl/>
          <w:lang w:bidi="ar-JO"/>
        </w:rPr>
        <w:t>حال عدم</w:t>
      </w:r>
      <w:r w:rsidR="000C5B10" w:rsidRPr="00C950D1">
        <w:rPr>
          <w:rFonts w:ascii="Simplified Arabic" w:hAnsi="Simplified Arabic" w:cs="Simplified Arabic"/>
          <w:color w:val="000000" w:themeColor="text1"/>
          <w:sz w:val="24"/>
          <w:szCs w:val="24"/>
          <w:rtl/>
          <w:lang w:bidi="ar-JO"/>
        </w:rPr>
        <w:t xml:space="preserve"> اتفاق المؤسسة الأهلية </w:t>
      </w:r>
      <w:r w:rsidR="00DF0FC9">
        <w:rPr>
          <w:rFonts w:ascii="Simplified Arabic" w:hAnsi="Simplified Arabic" w:cs="Simplified Arabic" w:hint="cs"/>
          <w:color w:val="000000" w:themeColor="text1"/>
          <w:sz w:val="24"/>
          <w:szCs w:val="24"/>
          <w:rtl/>
          <w:lang w:bidi="ar-JO"/>
        </w:rPr>
        <w:t>و طاقم التحقق</w:t>
      </w:r>
      <w:r w:rsidR="000C5B10" w:rsidRPr="00C950D1">
        <w:rPr>
          <w:rFonts w:ascii="Simplified Arabic" w:hAnsi="Simplified Arabic" w:cs="Simplified Arabic"/>
          <w:color w:val="000000" w:themeColor="text1"/>
          <w:sz w:val="24"/>
          <w:szCs w:val="24"/>
          <w:rtl/>
          <w:lang w:bidi="ar-JO"/>
        </w:rPr>
        <w:t xml:space="preserve"> </w:t>
      </w:r>
      <w:r w:rsidR="0016192F" w:rsidRPr="00C950D1">
        <w:rPr>
          <w:rFonts w:ascii="Simplified Arabic" w:hAnsi="Simplified Arabic" w:cs="Simplified Arabic"/>
          <w:color w:val="000000" w:themeColor="text1"/>
          <w:sz w:val="24"/>
          <w:szCs w:val="24"/>
          <w:rtl/>
          <w:lang w:bidi="ar-JO"/>
        </w:rPr>
        <w:t>أ</w:t>
      </w:r>
      <w:r w:rsidR="000C5B10" w:rsidRPr="00C950D1">
        <w:rPr>
          <w:rFonts w:ascii="Simplified Arabic" w:hAnsi="Simplified Arabic" w:cs="Simplified Arabic"/>
          <w:color w:val="000000" w:themeColor="text1"/>
          <w:sz w:val="24"/>
          <w:szCs w:val="24"/>
          <w:rtl/>
          <w:lang w:bidi="ar-JO"/>
        </w:rPr>
        <w:t>و</w:t>
      </w:r>
      <w:r>
        <w:rPr>
          <w:rFonts w:ascii="Simplified Arabic" w:hAnsi="Simplified Arabic" w:cs="Simplified Arabic" w:hint="cs"/>
          <w:color w:val="000000" w:themeColor="text1"/>
          <w:sz w:val="24"/>
          <w:szCs w:val="24"/>
          <w:rtl/>
          <w:lang w:bidi="ar-JO"/>
        </w:rPr>
        <w:t xml:space="preserve"> </w:t>
      </w:r>
      <w:r w:rsidR="00632599" w:rsidRPr="00C950D1">
        <w:rPr>
          <w:rFonts w:ascii="Simplified Arabic" w:hAnsi="Simplified Arabic" w:cs="Simplified Arabic"/>
          <w:color w:val="000000" w:themeColor="text1"/>
          <w:sz w:val="24"/>
          <w:szCs w:val="24"/>
          <w:rtl/>
          <w:lang w:bidi="ar-JO"/>
        </w:rPr>
        <w:t>اعتراض المؤسسة الأهلية</w:t>
      </w:r>
      <w:r w:rsidR="00DF0FC9">
        <w:rPr>
          <w:rFonts w:ascii="Simplified Arabic" w:hAnsi="Simplified Arabic" w:cs="Simplified Arabic" w:hint="cs"/>
          <w:color w:val="000000" w:themeColor="text1"/>
          <w:sz w:val="24"/>
          <w:szCs w:val="24"/>
          <w:rtl/>
          <w:lang w:bidi="ar-JO"/>
        </w:rPr>
        <w:t>/ القاعدية</w:t>
      </w:r>
      <w:r w:rsidR="00632599" w:rsidRPr="00C950D1">
        <w:rPr>
          <w:rFonts w:ascii="Simplified Arabic" w:hAnsi="Simplified Arabic" w:cs="Simplified Arabic"/>
          <w:color w:val="000000" w:themeColor="text1"/>
          <w:sz w:val="24"/>
          <w:szCs w:val="24"/>
          <w:rtl/>
          <w:lang w:bidi="ar-JO"/>
        </w:rPr>
        <w:t xml:space="preserve"> عل</w:t>
      </w:r>
      <w:r w:rsidR="008F0097">
        <w:rPr>
          <w:rFonts w:ascii="Simplified Arabic" w:hAnsi="Simplified Arabic" w:cs="Simplified Arabic" w:hint="cs"/>
          <w:color w:val="000000" w:themeColor="text1"/>
          <w:sz w:val="24"/>
          <w:szCs w:val="24"/>
          <w:rtl/>
          <w:lang w:bidi="ar-JO"/>
        </w:rPr>
        <w:t>ى</w:t>
      </w:r>
      <w:r w:rsidR="00632599" w:rsidRPr="00C950D1">
        <w:rPr>
          <w:rFonts w:ascii="Simplified Arabic" w:hAnsi="Simplified Arabic" w:cs="Simplified Arabic"/>
          <w:color w:val="000000" w:themeColor="text1"/>
          <w:sz w:val="24"/>
          <w:szCs w:val="24"/>
          <w:rtl/>
          <w:lang w:bidi="ar-JO"/>
        </w:rPr>
        <w:t xml:space="preserve"> النتائج</w:t>
      </w:r>
      <w:r w:rsidR="00E63848" w:rsidRPr="00C950D1">
        <w:rPr>
          <w:rFonts w:ascii="Simplified Arabic" w:hAnsi="Simplified Arabic" w:cs="Simplified Arabic"/>
          <w:color w:val="000000" w:themeColor="text1"/>
          <w:sz w:val="24"/>
          <w:szCs w:val="24"/>
          <w:rtl/>
          <w:lang w:bidi="ar-JO"/>
        </w:rPr>
        <w:t xml:space="preserve">، </w:t>
      </w:r>
      <w:r w:rsidR="000C5B10" w:rsidRPr="00C950D1">
        <w:rPr>
          <w:rFonts w:ascii="Simplified Arabic" w:hAnsi="Simplified Arabic" w:cs="Simplified Arabic"/>
          <w:color w:val="000000" w:themeColor="text1"/>
          <w:sz w:val="24"/>
          <w:szCs w:val="24"/>
          <w:rtl/>
          <w:lang w:bidi="ar-JO"/>
        </w:rPr>
        <w:t xml:space="preserve">يتم الرجوع إلى نظام التحكيم لحل الخلاف الناشئ بينهم. </w:t>
      </w:r>
    </w:p>
    <w:p w:rsidR="00E63848" w:rsidRPr="00E36B10" w:rsidRDefault="00D80994" w:rsidP="00E36B10">
      <w:pPr>
        <w:keepNext/>
        <w:keepLines/>
        <w:tabs>
          <w:tab w:val="right" w:pos="810"/>
        </w:tabs>
        <w:autoSpaceDE w:val="0"/>
        <w:autoSpaceDN w:val="0"/>
        <w:adjustRightInd w:val="0"/>
        <w:spacing w:before="240" w:after="240" w:line="240" w:lineRule="auto"/>
        <w:jc w:val="both"/>
        <w:rPr>
          <w:rFonts w:ascii="Simplified Arabic" w:hAnsi="Simplified Arabic" w:cs="Simplified Arabic"/>
          <w:b/>
          <w:bCs/>
          <w:color w:val="000000" w:themeColor="text1"/>
          <w:sz w:val="24"/>
          <w:szCs w:val="24"/>
          <w:rtl/>
          <w:lang w:bidi="ar-JO"/>
        </w:rPr>
      </w:pPr>
      <w:r>
        <w:rPr>
          <w:rFonts w:ascii="Simplified Arabic" w:hAnsi="Simplified Arabic" w:cs="Simplified Arabic" w:hint="cs"/>
          <w:b/>
          <w:bCs/>
          <w:color w:val="000000" w:themeColor="text1"/>
          <w:sz w:val="24"/>
          <w:szCs w:val="24"/>
          <w:rtl/>
          <w:lang w:bidi="ar-JO"/>
        </w:rPr>
        <w:t>نظام</w:t>
      </w:r>
      <w:r w:rsidR="00E63848" w:rsidRPr="00E36B10">
        <w:rPr>
          <w:rFonts w:ascii="Simplified Arabic" w:hAnsi="Simplified Arabic" w:cs="Simplified Arabic"/>
          <w:b/>
          <w:bCs/>
          <w:color w:val="000000" w:themeColor="text1"/>
          <w:sz w:val="24"/>
          <w:szCs w:val="24"/>
          <w:rtl/>
          <w:lang w:bidi="ar-JO"/>
        </w:rPr>
        <w:t xml:space="preserve"> التحكيم</w:t>
      </w:r>
      <w:r w:rsidR="008D6140" w:rsidRPr="00E36B10">
        <w:rPr>
          <w:rFonts w:ascii="Simplified Arabic" w:hAnsi="Simplified Arabic" w:cs="Simplified Arabic"/>
          <w:b/>
          <w:bCs/>
          <w:color w:val="000000" w:themeColor="text1"/>
          <w:sz w:val="24"/>
          <w:szCs w:val="24"/>
          <w:rtl/>
          <w:lang w:bidi="ar-JO"/>
        </w:rPr>
        <w:t>:</w:t>
      </w:r>
    </w:p>
    <w:p w:rsidR="00E63848" w:rsidRPr="00C950D1" w:rsidRDefault="003134EA" w:rsidP="00C856B0">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إذا ظهر</w:t>
      </w:r>
      <w:r w:rsidR="00E63848" w:rsidRPr="00C950D1">
        <w:rPr>
          <w:rFonts w:ascii="Simplified Arabic" w:hAnsi="Simplified Arabic" w:cs="Simplified Arabic"/>
          <w:color w:val="000000" w:themeColor="text1"/>
          <w:sz w:val="24"/>
          <w:szCs w:val="24"/>
          <w:rtl/>
          <w:lang w:bidi="ar-JO"/>
        </w:rPr>
        <w:t xml:space="preserve"> خلاف بين </w:t>
      </w:r>
      <w:r w:rsidR="00C856B0">
        <w:rPr>
          <w:rFonts w:ascii="Simplified Arabic" w:hAnsi="Simplified Arabic" w:cs="Simplified Arabic" w:hint="cs"/>
          <w:color w:val="000000" w:themeColor="text1"/>
          <w:sz w:val="24"/>
          <w:szCs w:val="24"/>
          <w:rtl/>
          <w:lang w:bidi="ar-JO"/>
        </w:rPr>
        <w:t>طاقم التحقق</w:t>
      </w:r>
      <w:r w:rsidR="00E63848" w:rsidRPr="00C950D1">
        <w:rPr>
          <w:rFonts w:ascii="Simplified Arabic" w:hAnsi="Simplified Arabic" w:cs="Simplified Arabic"/>
          <w:color w:val="000000" w:themeColor="text1"/>
          <w:sz w:val="24"/>
          <w:szCs w:val="24"/>
          <w:rtl/>
          <w:lang w:bidi="ar-JO"/>
        </w:rPr>
        <w:t xml:space="preserve"> ومؤسسة أهلية</w:t>
      </w:r>
      <w:r w:rsidR="00DF0FC9">
        <w:rPr>
          <w:rFonts w:ascii="Simplified Arabic" w:hAnsi="Simplified Arabic" w:cs="Simplified Arabic" w:hint="cs"/>
          <w:color w:val="000000" w:themeColor="text1"/>
          <w:sz w:val="24"/>
          <w:szCs w:val="24"/>
          <w:rtl/>
          <w:lang w:bidi="ar-JO"/>
        </w:rPr>
        <w:t>/ قاعدية</w:t>
      </w:r>
      <w:r w:rsidRPr="00C950D1">
        <w:rPr>
          <w:rFonts w:ascii="Simplified Arabic" w:hAnsi="Simplified Arabic" w:cs="Simplified Arabic"/>
          <w:color w:val="000000" w:themeColor="text1"/>
          <w:sz w:val="24"/>
          <w:szCs w:val="24"/>
          <w:rtl/>
          <w:lang w:bidi="ar-JO"/>
        </w:rPr>
        <w:t>،</w:t>
      </w:r>
      <w:r w:rsidR="00E63848" w:rsidRPr="00C950D1">
        <w:rPr>
          <w:rFonts w:ascii="Simplified Arabic" w:hAnsi="Simplified Arabic" w:cs="Simplified Arabic"/>
          <w:color w:val="000000" w:themeColor="text1"/>
          <w:sz w:val="24"/>
          <w:szCs w:val="24"/>
          <w:rtl/>
          <w:lang w:bidi="ar-JO"/>
        </w:rPr>
        <w:t xml:space="preserve"> فيما يتعلق بنتيجة التقييم/التحقق،</w:t>
      </w:r>
      <w:r w:rsidR="00875025" w:rsidRPr="00C950D1">
        <w:rPr>
          <w:rFonts w:ascii="Simplified Arabic" w:hAnsi="Simplified Arabic" w:cs="Simplified Arabic"/>
          <w:color w:val="000000" w:themeColor="text1"/>
          <w:sz w:val="24"/>
          <w:szCs w:val="24"/>
          <w:rtl/>
          <w:lang w:bidi="ar-JO"/>
        </w:rPr>
        <w:t xml:space="preserve"> يحق للمؤسسة تقديم طلب  لحل الخلا</w:t>
      </w:r>
      <w:r w:rsidR="0046222A" w:rsidRPr="00C950D1">
        <w:rPr>
          <w:rFonts w:ascii="Simplified Arabic" w:hAnsi="Simplified Arabic" w:cs="Simplified Arabic"/>
          <w:color w:val="000000" w:themeColor="text1"/>
          <w:sz w:val="24"/>
          <w:szCs w:val="24"/>
          <w:rtl/>
          <w:lang w:bidi="ar-JO"/>
        </w:rPr>
        <w:t>ف</w:t>
      </w:r>
      <w:r w:rsidR="00875025" w:rsidRPr="00C950D1">
        <w:rPr>
          <w:rFonts w:ascii="Simplified Arabic" w:hAnsi="Simplified Arabic" w:cs="Simplified Arabic"/>
          <w:color w:val="000000" w:themeColor="text1"/>
          <w:sz w:val="24"/>
          <w:szCs w:val="24"/>
          <w:rtl/>
          <w:lang w:bidi="ar-JO"/>
        </w:rPr>
        <w:t xml:space="preserve"> من قبل أعضاء مستقلين فيقوم </w:t>
      </w:r>
      <w:r w:rsidR="00AB1B23" w:rsidRPr="00C950D1">
        <w:rPr>
          <w:rFonts w:ascii="Simplified Arabic" w:hAnsi="Simplified Arabic" w:cs="Simplified Arabic"/>
          <w:color w:val="000000" w:themeColor="text1"/>
          <w:sz w:val="24"/>
          <w:szCs w:val="24"/>
          <w:rtl/>
          <w:lang w:bidi="ar-JO"/>
        </w:rPr>
        <w:t>مجلس المصادقة</w:t>
      </w:r>
      <w:r w:rsidR="00E63848" w:rsidRPr="00C950D1">
        <w:rPr>
          <w:rFonts w:ascii="Simplified Arabic" w:hAnsi="Simplified Arabic" w:cs="Simplified Arabic"/>
          <w:color w:val="000000" w:themeColor="text1"/>
          <w:sz w:val="24"/>
          <w:szCs w:val="24"/>
          <w:rtl/>
          <w:lang w:bidi="ar-JO"/>
        </w:rPr>
        <w:t xml:space="preserve"> على </w:t>
      </w:r>
      <w:r w:rsidR="00875025" w:rsidRPr="00C950D1">
        <w:rPr>
          <w:rFonts w:ascii="Simplified Arabic" w:hAnsi="Simplified Arabic" w:cs="Simplified Arabic"/>
          <w:color w:val="000000" w:themeColor="text1"/>
          <w:sz w:val="24"/>
          <w:szCs w:val="24"/>
          <w:rtl/>
          <w:lang w:bidi="ar-JO"/>
        </w:rPr>
        <w:t>أثرها ب</w:t>
      </w:r>
      <w:r w:rsidR="00E63848" w:rsidRPr="00C950D1">
        <w:rPr>
          <w:rFonts w:ascii="Simplified Arabic" w:hAnsi="Simplified Arabic" w:cs="Simplified Arabic"/>
          <w:color w:val="000000" w:themeColor="text1"/>
          <w:sz w:val="24"/>
          <w:szCs w:val="24"/>
          <w:rtl/>
          <w:lang w:bidi="ar-JO"/>
        </w:rPr>
        <w:t xml:space="preserve">تعيين أحد أعضائه (أو </w:t>
      </w:r>
      <w:r w:rsidR="00875025" w:rsidRPr="00C950D1">
        <w:rPr>
          <w:rFonts w:ascii="Simplified Arabic" w:hAnsi="Simplified Arabic" w:cs="Simplified Arabic"/>
          <w:color w:val="000000" w:themeColor="text1"/>
          <w:sz w:val="24"/>
          <w:szCs w:val="24"/>
          <w:rtl/>
          <w:lang w:bidi="ar-JO"/>
        </w:rPr>
        <w:t xml:space="preserve">تشكيل </w:t>
      </w:r>
      <w:r w:rsidR="00E63848" w:rsidRPr="00C950D1">
        <w:rPr>
          <w:rFonts w:ascii="Simplified Arabic" w:hAnsi="Simplified Arabic" w:cs="Simplified Arabic"/>
          <w:color w:val="000000" w:themeColor="text1"/>
          <w:sz w:val="24"/>
          <w:szCs w:val="24"/>
          <w:rtl/>
          <w:lang w:bidi="ar-JO"/>
        </w:rPr>
        <w:t>لجنة</w:t>
      </w:r>
      <w:r w:rsidR="00875025" w:rsidRPr="00C950D1">
        <w:rPr>
          <w:rFonts w:ascii="Simplified Arabic" w:hAnsi="Simplified Arabic" w:cs="Simplified Arabic"/>
          <w:color w:val="000000" w:themeColor="text1"/>
          <w:sz w:val="24"/>
          <w:szCs w:val="24"/>
          <w:rtl/>
          <w:lang w:bidi="ar-JO"/>
        </w:rPr>
        <w:t xml:space="preserve"> تحكيم  </w:t>
      </w:r>
      <w:r w:rsidR="00E63848" w:rsidRPr="00C950D1">
        <w:rPr>
          <w:rFonts w:ascii="Simplified Arabic" w:hAnsi="Simplified Arabic" w:cs="Simplified Arabic"/>
          <w:color w:val="000000" w:themeColor="text1"/>
          <w:sz w:val="24"/>
          <w:szCs w:val="24"/>
          <w:rtl/>
          <w:lang w:bidi="ar-JO"/>
        </w:rPr>
        <w:t>لتقييم سبب الخلاف</w:t>
      </w:r>
      <w:r w:rsidRPr="00C950D1">
        <w:rPr>
          <w:rFonts w:ascii="Simplified Arabic" w:hAnsi="Simplified Arabic" w:cs="Simplified Arabic"/>
          <w:color w:val="000000" w:themeColor="text1"/>
          <w:sz w:val="24"/>
          <w:szCs w:val="24"/>
          <w:rtl/>
          <w:lang w:bidi="ar-JO"/>
        </w:rPr>
        <w:t>،</w:t>
      </w:r>
      <w:r w:rsidR="00E63848" w:rsidRPr="00C950D1">
        <w:rPr>
          <w:rFonts w:ascii="Simplified Arabic" w:hAnsi="Simplified Arabic" w:cs="Simplified Arabic"/>
          <w:color w:val="000000" w:themeColor="text1"/>
          <w:sz w:val="24"/>
          <w:szCs w:val="24"/>
          <w:rtl/>
          <w:lang w:bidi="ar-JO"/>
        </w:rPr>
        <w:t xml:space="preserve"> وتقديم توصية </w:t>
      </w:r>
      <w:r w:rsidR="00AB1B23" w:rsidRPr="00C950D1">
        <w:rPr>
          <w:rFonts w:ascii="Simplified Arabic" w:hAnsi="Simplified Arabic" w:cs="Simplified Arabic"/>
          <w:color w:val="000000" w:themeColor="text1"/>
          <w:sz w:val="24"/>
          <w:szCs w:val="24"/>
          <w:rtl/>
          <w:lang w:bidi="ar-JO"/>
        </w:rPr>
        <w:t>لمجلس النظام</w:t>
      </w:r>
      <w:r w:rsidR="008F0097">
        <w:rPr>
          <w:rFonts w:ascii="Simplified Arabic" w:hAnsi="Simplified Arabic" w:cs="Simplified Arabic" w:hint="cs"/>
          <w:color w:val="000000" w:themeColor="text1"/>
          <w:sz w:val="24"/>
          <w:szCs w:val="24"/>
          <w:rtl/>
          <w:lang w:bidi="ar-JO"/>
        </w:rPr>
        <w:t>)</w:t>
      </w:r>
      <w:r w:rsidR="00E63848" w:rsidRPr="00C950D1">
        <w:rPr>
          <w:rFonts w:ascii="Simplified Arabic" w:hAnsi="Simplified Arabic" w:cs="Simplified Arabic"/>
          <w:color w:val="000000" w:themeColor="text1"/>
          <w:sz w:val="24"/>
          <w:szCs w:val="24"/>
          <w:rtl/>
          <w:lang w:bidi="ar-JO"/>
        </w:rPr>
        <w:t xml:space="preserve">. </w:t>
      </w:r>
      <w:r w:rsidR="00320519" w:rsidRPr="00C950D1">
        <w:rPr>
          <w:rFonts w:ascii="Simplified Arabic" w:hAnsi="Simplified Arabic" w:cs="Simplified Arabic"/>
          <w:color w:val="000000" w:themeColor="text1"/>
          <w:sz w:val="24"/>
          <w:szCs w:val="24"/>
          <w:rtl/>
          <w:lang w:bidi="ar-JO"/>
        </w:rPr>
        <w:t>يُبنى قرار المجلس</w:t>
      </w:r>
      <w:bookmarkStart w:id="0" w:name="_GoBack"/>
      <w:bookmarkEnd w:id="0"/>
      <w:r w:rsidR="00320519" w:rsidRPr="00C950D1">
        <w:rPr>
          <w:rFonts w:ascii="Simplified Arabic" w:hAnsi="Simplified Arabic" w:cs="Simplified Arabic"/>
          <w:color w:val="000000" w:themeColor="text1"/>
          <w:sz w:val="24"/>
          <w:szCs w:val="24"/>
          <w:rtl/>
          <w:lang w:bidi="ar-JO"/>
        </w:rPr>
        <w:t xml:space="preserve"> على تقرير التحكيم ويكون نهائي</w:t>
      </w:r>
      <w:r w:rsidR="008F0097">
        <w:rPr>
          <w:rFonts w:ascii="Simplified Arabic" w:hAnsi="Simplified Arabic" w:cs="Simplified Arabic" w:hint="cs"/>
          <w:color w:val="000000" w:themeColor="text1"/>
          <w:sz w:val="24"/>
          <w:szCs w:val="24"/>
          <w:rtl/>
          <w:lang w:bidi="ar-JO"/>
        </w:rPr>
        <w:t xml:space="preserve">اً، </w:t>
      </w:r>
      <w:r w:rsidR="00320519" w:rsidRPr="00C950D1">
        <w:rPr>
          <w:rFonts w:ascii="Simplified Arabic" w:hAnsi="Simplified Arabic" w:cs="Simplified Arabic"/>
          <w:color w:val="000000" w:themeColor="text1"/>
          <w:sz w:val="24"/>
          <w:szCs w:val="24"/>
          <w:rtl/>
          <w:lang w:bidi="ar-JO"/>
        </w:rPr>
        <w:t xml:space="preserve"> ويتم إعلام المؤسسة كتابي</w:t>
      </w:r>
      <w:r w:rsidR="008F0097">
        <w:rPr>
          <w:rFonts w:ascii="Simplified Arabic" w:hAnsi="Simplified Arabic" w:cs="Simplified Arabic" w:hint="cs"/>
          <w:color w:val="000000" w:themeColor="text1"/>
          <w:sz w:val="24"/>
          <w:szCs w:val="24"/>
          <w:rtl/>
          <w:lang w:bidi="ar-JO"/>
        </w:rPr>
        <w:t xml:space="preserve">اً </w:t>
      </w:r>
      <w:r w:rsidR="00320519" w:rsidRPr="00C950D1">
        <w:rPr>
          <w:rFonts w:ascii="Simplified Arabic" w:hAnsi="Simplified Arabic" w:cs="Simplified Arabic"/>
          <w:color w:val="000000" w:themeColor="text1"/>
          <w:sz w:val="24"/>
          <w:szCs w:val="24"/>
          <w:rtl/>
          <w:lang w:bidi="ar-JO"/>
        </w:rPr>
        <w:t>بقرار مجلس المصادقة.</w:t>
      </w:r>
    </w:p>
    <w:p w:rsidR="006E79C0" w:rsidRPr="00C950D1" w:rsidRDefault="00D309B9" w:rsidP="00593CAD">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 xml:space="preserve"> يجب أن تحل </w:t>
      </w:r>
      <w:r w:rsidR="008F0097">
        <w:rPr>
          <w:rFonts w:ascii="Simplified Arabic" w:hAnsi="Simplified Arabic" w:cs="Simplified Arabic" w:hint="cs"/>
          <w:color w:val="000000" w:themeColor="text1"/>
          <w:sz w:val="24"/>
          <w:szCs w:val="24"/>
          <w:rtl/>
          <w:lang w:bidi="ar-JO"/>
        </w:rPr>
        <w:t xml:space="preserve">جميع </w:t>
      </w:r>
      <w:r w:rsidR="00E63848" w:rsidRPr="00C950D1">
        <w:rPr>
          <w:rFonts w:ascii="Simplified Arabic" w:hAnsi="Simplified Arabic" w:cs="Simplified Arabic"/>
          <w:color w:val="000000" w:themeColor="text1"/>
          <w:sz w:val="24"/>
          <w:szCs w:val="24"/>
          <w:rtl/>
          <w:lang w:bidi="ar-JO"/>
        </w:rPr>
        <w:t xml:space="preserve">الخلافات التي تنتج عن عملية إصدار شهادة </w:t>
      </w:r>
      <w:r w:rsidR="00AB1B23" w:rsidRPr="00C950D1">
        <w:rPr>
          <w:rFonts w:ascii="Simplified Arabic" w:hAnsi="Simplified Arabic" w:cs="Simplified Arabic"/>
          <w:color w:val="000000" w:themeColor="text1"/>
          <w:sz w:val="24"/>
          <w:szCs w:val="24"/>
          <w:rtl/>
          <w:lang w:bidi="ar-JO"/>
        </w:rPr>
        <w:t>الالتزام بمدونة السلوك</w:t>
      </w:r>
      <w:r w:rsidR="003134EA" w:rsidRPr="00C950D1">
        <w:rPr>
          <w:rFonts w:ascii="Simplified Arabic" w:hAnsi="Simplified Arabic" w:cs="Simplified Arabic"/>
          <w:color w:val="000000" w:themeColor="text1"/>
          <w:sz w:val="24"/>
          <w:szCs w:val="24"/>
          <w:rtl/>
          <w:lang w:bidi="ar-JO"/>
        </w:rPr>
        <w:t xml:space="preserve"> أو تتعلق بها،</w:t>
      </w:r>
      <w:r w:rsidR="00E63848" w:rsidRPr="00C950D1">
        <w:rPr>
          <w:rFonts w:ascii="Simplified Arabic" w:hAnsi="Simplified Arabic" w:cs="Simplified Arabic"/>
          <w:color w:val="000000" w:themeColor="text1"/>
          <w:sz w:val="24"/>
          <w:szCs w:val="24"/>
          <w:rtl/>
          <w:lang w:bidi="ar-JO"/>
        </w:rPr>
        <w:t xml:space="preserve"> بموجب قوانين التحكيم الخاصة بنظام </w:t>
      </w:r>
      <w:r w:rsidR="00AB1B23" w:rsidRPr="00C950D1">
        <w:rPr>
          <w:rFonts w:ascii="Simplified Arabic" w:hAnsi="Simplified Arabic" w:cs="Simplified Arabic"/>
          <w:color w:val="000000" w:themeColor="text1"/>
          <w:sz w:val="24"/>
          <w:szCs w:val="24"/>
          <w:rtl/>
          <w:lang w:bidi="ar-JO"/>
        </w:rPr>
        <w:t>المصادقة وبناء القدرات</w:t>
      </w:r>
      <w:r w:rsidR="003134EA" w:rsidRPr="00C950D1">
        <w:rPr>
          <w:rFonts w:ascii="Simplified Arabic" w:hAnsi="Simplified Arabic" w:cs="Simplified Arabic"/>
          <w:color w:val="000000" w:themeColor="text1"/>
          <w:sz w:val="24"/>
          <w:szCs w:val="24"/>
          <w:rtl/>
          <w:lang w:bidi="ar-JO"/>
        </w:rPr>
        <w:t>،</w:t>
      </w:r>
      <w:r w:rsidR="00E63848" w:rsidRPr="00C950D1">
        <w:rPr>
          <w:rFonts w:ascii="Simplified Arabic" w:hAnsi="Simplified Arabic" w:cs="Simplified Arabic"/>
          <w:color w:val="000000" w:themeColor="text1"/>
          <w:sz w:val="24"/>
          <w:szCs w:val="24"/>
          <w:rtl/>
          <w:lang w:bidi="ar-JO"/>
        </w:rPr>
        <w:t xml:space="preserve"> من قبل محكّم</w:t>
      </w:r>
      <w:r w:rsidR="00AB1B23" w:rsidRPr="00C950D1">
        <w:rPr>
          <w:rFonts w:ascii="Simplified Arabic" w:hAnsi="Simplified Arabic" w:cs="Simplified Arabic"/>
          <w:color w:val="000000" w:themeColor="text1"/>
          <w:sz w:val="24"/>
          <w:szCs w:val="24"/>
          <w:rtl/>
          <w:lang w:bidi="ar-JO"/>
        </w:rPr>
        <w:t xml:space="preserve"> مستقل</w:t>
      </w:r>
      <w:r w:rsidR="00E63848" w:rsidRPr="00C950D1">
        <w:rPr>
          <w:rFonts w:ascii="Simplified Arabic" w:hAnsi="Simplified Arabic" w:cs="Simplified Arabic"/>
          <w:color w:val="000000" w:themeColor="text1"/>
          <w:sz w:val="24"/>
          <w:szCs w:val="24"/>
          <w:rtl/>
          <w:lang w:bidi="ar-JO"/>
        </w:rPr>
        <w:t xml:space="preserve"> أو محكمين اثنين يتم تعيينهما. التحكيم هو البديل الوحيد للدعوى </w:t>
      </w:r>
      <w:r w:rsidR="0046222A" w:rsidRPr="00C950D1">
        <w:rPr>
          <w:rFonts w:ascii="Simplified Arabic" w:hAnsi="Simplified Arabic" w:cs="Simplified Arabic"/>
          <w:color w:val="000000" w:themeColor="text1"/>
          <w:sz w:val="24"/>
          <w:szCs w:val="24"/>
          <w:rtl/>
          <w:lang w:bidi="ar-JO"/>
        </w:rPr>
        <w:t>القضائية للوصول</w:t>
      </w:r>
      <w:r w:rsidR="00E63848" w:rsidRPr="00C950D1">
        <w:rPr>
          <w:rFonts w:ascii="Simplified Arabic" w:hAnsi="Simplified Arabic" w:cs="Simplified Arabic"/>
          <w:color w:val="000000" w:themeColor="text1"/>
          <w:sz w:val="24"/>
          <w:szCs w:val="24"/>
          <w:rtl/>
          <w:lang w:bidi="ar-JO"/>
        </w:rPr>
        <w:t xml:space="preserve"> إلى حل</w:t>
      </w:r>
      <w:r w:rsidR="0046222A" w:rsidRPr="00C950D1">
        <w:rPr>
          <w:rFonts w:ascii="Simplified Arabic" w:hAnsi="Simplified Arabic" w:cs="Simplified Arabic"/>
          <w:color w:val="000000" w:themeColor="text1"/>
          <w:sz w:val="24"/>
          <w:szCs w:val="24"/>
          <w:rtl/>
          <w:lang w:bidi="ar-JO"/>
        </w:rPr>
        <w:t>ا</w:t>
      </w:r>
      <w:r w:rsidR="00815A82" w:rsidRPr="00C950D1">
        <w:rPr>
          <w:rFonts w:ascii="Simplified Arabic" w:hAnsi="Simplified Arabic" w:cs="Simplified Arabic"/>
          <w:color w:val="000000" w:themeColor="text1"/>
          <w:sz w:val="24"/>
          <w:szCs w:val="24"/>
          <w:rtl/>
          <w:lang w:bidi="ar-JO"/>
        </w:rPr>
        <w:t>ّ</w:t>
      </w:r>
      <w:r w:rsidR="00B424E7" w:rsidRPr="00C950D1">
        <w:rPr>
          <w:rFonts w:ascii="Simplified Arabic" w:hAnsi="Simplified Arabic" w:cs="Simplified Arabic"/>
          <w:color w:val="000000" w:themeColor="text1"/>
          <w:sz w:val="24"/>
          <w:szCs w:val="24"/>
          <w:rtl/>
          <w:lang w:bidi="ar-JO"/>
        </w:rPr>
        <w:t xml:space="preserve"> نهائي</w:t>
      </w:r>
      <w:r w:rsidR="0046222A" w:rsidRPr="00C950D1">
        <w:rPr>
          <w:rFonts w:ascii="Simplified Arabic" w:hAnsi="Simplified Arabic" w:cs="Simplified Arabic"/>
          <w:color w:val="000000" w:themeColor="text1"/>
          <w:sz w:val="24"/>
          <w:szCs w:val="24"/>
          <w:rtl/>
          <w:lang w:bidi="ar-JO"/>
        </w:rPr>
        <w:t>اً</w:t>
      </w:r>
      <w:r w:rsidR="00AB1B23" w:rsidRPr="00C950D1">
        <w:rPr>
          <w:rFonts w:ascii="Simplified Arabic" w:hAnsi="Simplified Arabic" w:cs="Simplified Arabic"/>
          <w:color w:val="000000" w:themeColor="text1"/>
          <w:sz w:val="24"/>
          <w:szCs w:val="24"/>
          <w:rtl/>
          <w:lang w:bidi="ar-JO"/>
        </w:rPr>
        <w:t xml:space="preserve"> </w:t>
      </w:r>
      <w:r w:rsidR="00B424E7" w:rsidRPr="00C950D1">
        <w:rPr>
          <w:rFonts w:ascii="Simplified Arabic" w:hAnsi="Simplified Arabic" w:cs="Simplified Arabic"/>
          <w:color w:val="000000" w:themeColor="text1"/>
          <w:sz w:val="24"/>
          <w:szCs w:val="24"/>
          <w:rtl/>
          <w:lang w:bidi="ar-JO"/>
        </w:rPr>
        <w:t>قابل</w:t>
      </w:r>
      <w:r w:rsidR="0046222A" w:rsidRPr="00C950D1">
        <w:rPr>
          <w:rFonts w:ascii="Simplified Arabic" w:hAnsi="Simplified Arabic" w:cs="Simplified Arabic"/>
          <w:color w:val="000000" w:themeColor="text1"/>
          <w:sz w:val="24"/>
          <w:szCs w:val="24"/>
          <w:rtl/>
          <w:lang w:bidi="ar-JO"/>
        </w:rPr>
        <w:t>اً</w:t>
      </w:r>
      <w:r w:rsidR="00B424E7" w:rsidRPr="00C950D1">
        <w:rPr>
          <w:rFonts w:ascii="Simplified Arabic" w:hAnsi="Simplified Arabic" w:cs="Simplified Arabic"/>
          <w:color w:val="000000" w:themeColor="text1"/>
          <w:sz w:val="24"/>
          <w:szCs w:val="24"/>
          <w:rtl/>
          <w:lang w:bidi="ar-JO"/>
        </w:rPr>
        <w:t xml:space="preserve"> للتنفيذ ل</w:t>
      </w:r>
      <w:r w:rsidR="00AB1B23" w:rsidRPr="00C950D1">
        <w:rPr>
          <w:rFonts w:ascii="Simplified Arabic" w:hAnsi="Simplified Arabic" w:cs="Simplified Arabic"/>
          <w:color w:val="000000" w:themeColor="text1"/>
          <w:sz w:val="24"/>
          <w:szCs w:val="24"/>
          <w:rtl/>
          <w:lang w:bidi="ar-JO"/>
        </w:rPr>
        <w:t>حل ا</w:t>
      </w:r>
      <w:r w:rsidR="00B424E7" w:rsidRPr="00C950D1">
        <w:rPr>
          <w:rFonts w:ascii="Simplified Arabic" w:hAnsi="Simplified Arabic" w:cs="Simplified Arabic"/>
          <w:color w:val="000000" w:themeColor="text1"/>
          <w:sz w:val="24"/>
          <w:szCs w:val="24"/>
          <w:rtl/>
          <w:lang w:bidi="ar-JO"/>
        </w:rPr>
        <w:t xml:space="preserve">لنزاع، فإذا </w:t>
      </w:r>
      <w:r w:rsidR="00E63848" w:rsidRPr="00C950D1">
        <w:rPr>
          <w:rFonts w:ascii="Simplified Arabic" w:hAnsi="Simplified Arabic" w:cs="Simplified Arabic"/>
          <w:color w:val="000000" w:themeColor="text1"/>
          <w:sz w:val="24"/>
          <w:szCs w:val="24"/>
          <w:rtl/>
          <w:lang w:bidi="ar-JO"/>
        </w:rPr>
        <w:t xml:space="preserve">لم تقبل المؤسسة الأهلية بالنتيجة، يكون لديها خيار اللجوء إلى </w:t>
      </w:r>
      <w:r w:rsidR="00242CD2" w:rsidRPr="00C950D1">
        <w:rPr>
          <w:rFonts w:ascii="Simplified Arabic" w:hAnsi="Simplified Arabic" w:cs="Simplified Arabic" w:hint="cs"/>
          <w:color w:val="000000" w:themeColor="text1"/>
          <w:sz w:val="24"/>
          <w:szCs w:val="24"/>
          <w:rtl/>
          <w:lang w:bidi="ar-JO"/>
        </w:rPr>
        <w:t>القوانين الفلسطينية</w:t>
      </w:r>
      <w:r w:rsidR="00E63848" w:rsidRPr="00C950D1">
        <w:rPr>
          <w:rFonts w:ascii="Simplified Arabic" w:hAnsi="Simplified Arabic" w:cs="Simplified Arabic"/>
          <w:color w:val="000000" w:themeColor="text1"/>
          <w:sz w:val="24"/>
          <w:szCs w:val="24"/>
          <w:rtl/>
          <w:lang w:bidi="ar-JO"/>
        </w:rPr>
        <w:t>.</w:t>
      </w:r>
    </w:p>
    <w:p w:rsidR="00920C70" w:rsidRPr="00C950D1" w:rsidRDefault="00920C70" w:rsidP="0064194F">
      <w:pPr>
        <w:autoSpaceDE w:val="0"/>
        <w:autoSpaceDN w:val="0"/>
        <w:adjustRightInd w:val="0"/>
        <w:spacing w:line="240" w:lineRule="auto"/>
        <w:rPr>
          <w:rFonts w:ascii="Simplified Arabic" w:hAnsi="Simplified Arabic" w:cs="Simplified Arabic"/>
          <w:color w:val="000000" w:themeColor="text1"/>
          <w:sz w:val="24"/>
          <w:szCs w:val="24"/>
          <w:lang w:bidi="ar-JO"/>
        </w:rPr>
      </w:pPr>
      <w:r w:rsidRPr="00C950D1">
        <w:rPr>
          <w:rFonts w:ascii="Simplified Arabic" w:hAnsi="Simplified Arabic" w:cs="Simplified Arabic"/>
          <w:b/>
          <w:bCs/>
          <w:color w:val="000000" w:themeColor="text1"/>
          <w:sz w:val="24"/>
          <w:szCs w:val="24"/>
          <w:rtl/>
          <w:lang w:bidi="ar-JO"/>
        </w:rPr>
        <w:t>المرحلة</w:t>
      </w:r>
      <w:r w:rsidRPr="00C950D1">
        <w:rPr>
          <w:rFonts w:ascii="Simplified Arabic" w:hAnsi="Simplified Arabic" w:cs="Simplified Arabic"/>
          <w:color w:val="000000" w:themeColor="text1"/>
          <w:sz w:val="24"/>
          <w:szCs w:val="24"/>
          <w:rtl/>
          <w:lang w:bidi="ar-JO"/>
        </w:rPr>
        <w:t xml:space="preserve"> </w:t>
      </w:r>
      <w:r w:rsidRPr="00C950D1">
        <w:rPr>
          <w:rFonts w:ascii="Simplified Arabic" w:hAnsi="Simplified Arabic" w:cs="Simplified Arabic"/>
          <w:b/>
          <w:bCs/>
          <w:color w:val="000000" w:themeColor="text1"/>
          <w:sz w:val="24"/>
          <w:szCs w:val="24"/>
          <w:rtl/>
          <w:lang w:bidi="ar-JO"/>
        </w:rPr>
        <w:t xml:space="preserve">الثالثة - </w:t>
      </w:r>
      <w:r w:rsidR="00AC5599" w:rsidRPr="00C950D1">
        <w:rPr>
          <w:rFonts w:ascii="Simplified Arabic" w:hAnsi="Simplified Arabic" w:cs="Simplified Arabic"/>
          <w:b/>
          <w:bCs/>
          <w:color w:val="000000" w:themeColor="text1"/>
          <w:sz w:val="24"/>
          <w:szCs w:val="24"/>
          <w:rtl/>
          <w:lang w:bidi="ar-JO"/>
        </w:rPr>
        <w:t>إ</w:t>
      </w:r>
      <w:r w:rsidRPr="00C950D1">
        <w:rPr>
          <w:rFonts w:ascii="Simplified Arabic" w:hAnsi="Simplified Arabic" w:cs="Simplified Arabic"/>
          <w:b/>
          <w:bCs/>
          <w:color w:val="000000" w:themeColor="text1"/>
          <w:sz w:val="24"/>
          <w:szCs w:val="24"/>
          <w:rtl/>
          <w:lang w:bidi="ar-JO"/>
        </w:rPr>
        <w:t>صدار شهادة الالتزام بمدونة السلوك من قبل مجلس المصادقة</w:t>
      </w:r>
      <w:r w:rsidRPr="00C950D1">
        <w:rPr>
          <w:rFonts w:ascii="Simplified Arabic" w:hAnsi="Simplified Arabic" w:cs="Simplified Arabic"/>
          <w:b/>
          <w:bCs/>
          <w:color w:val="000000" w:themeColor="text1"/>
          <w:sz w:val="24"/>
          <w:szCs w:val="24"/>
          <w:lang w:bidi="ar-JO"/>
        </w:rPr>
        <w:t>:</w:t>
      </w:r>
    </w:p>
    <w:p w:rsidR="00E63848" w:rsidRPr="00C950D1" w:rsidRDefault="000A60CF" w:rsidP="00593CAD">
      <w:pPr>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t>بعد مراجعة تقارير مركز تطوير المؤسسات الأهلية</w:t>
      </w:r>
      <w:r w:rsidR="008F0097">
        <w:rPr>
          <w:rFonts w:ascii="Simplified Arabic" w:hAnsi="Simplified Arabic" w:cs="Simplified Arabic" w:hint="cs"/>
          <w:color w:val="000000" w:themeColor="text1"/>
          <w:sz w:val="24"/>
          <w:szCs w:val="24"/>
          <w:rtl/>
          <w:lang w:bidi="ar-JO"/>
        </w:rPr>
        <w:t xml:space="preserve"> الفلسطينية</w:t>
      </w:r>
      <w:r>
        <w:rPr>
          <w:rFonts w:ascii="Simplified Arabic" w:hAnsi="Simplified Arabic" w:cs="Simplified Arabic" w:hint="cs"/>
          <w:color w:val="000000" w:themeColor="text1"/>
          <w:sz w:val="24"/>
          <w:szCs w:val="24"/>
          <w:rtl/>
          <w:lang w:bidi="ar-JO"/>
        </w:rPr>
        <w:t xml:space="preserve">، </w:t>
      </w:r>
      <w:r w:rsidR="00557568" w:rsidRPr="00C950D1">
        <w:rPr>
          <w:rFonts w:ascii="Simplified Arabic" w:hAnsi="Simplified Arabic" w:cs="Simplified Arabic"/>
          <w:color w:val="000000" w:themeColor="text1"/>
          <w:sz w:val="24"/>
          <w:szCs w:val="24"/>
          <w:rtl/>
          <w:lang w:bidi="ar-JO"/>
        </w:rPr>
        <w:t xml:space="preserve">يقوم مجلس المصادقة </w:t>
      </w:r>
      <w:r w:rsidR="00E63848" w:rsidRPr="00C950D1">
        <w:rPr>
          <w:rFonts w:ascii="Simplified Arabic" w:hAnsi="Simplified Arabic" w:cs="Simplified Arabic"/>
          <w:color w:val="000000" w:themeColor="text1"/>
          <w:sz w:val="24"/>
          <w:szCs w:val="24"/>
          <w:rtl/>
          <w:lang w:bidi="ar-JO"/>
        </w:rPr>
        <w:t>باتخاذ قرار</w:t>
      </w:r>
      <w:r w:rsidR="00D37F6C" w:rsidRPr="00C950D1">
        <w:rPr>
          <w:rFonts w:ascii="Simplified Arabic" w:hAnsi="Simplified Arabic" w:cs="Simplified Arabic"/>
          <w:color w:val="000000" w:themeColor="text1"/>
          <w:sz w:val="24"/>
          <w:szCs w:val="24"/>
          <w:rtl/>
          <w:lang w:bidi="ar-JO"/>
        </w:rPr>
        <w:t>اً</w:t>
      </w:r>
      <w:r w:rsidR="00E63848" w:rsidRPr="00C950D1">
        <w:rPr>
          <w:rFonts w:ascii="Simplified Arabic" w:hAnsi="Simplified Arabic" w:cs="Simplified Arabic"/>
          <w:color w:val="000000" w:themeColor="text1"/>
          <w:sz w:val="24"/>
          <w:szCs w:val="24"/>
          <w:rtl/>
          <w:lang w:bidi="ar-JO"/>
        </w:rPr>
        <w:t xml:space="preserve"> </w:t>
      </w:r>
      <w:r w:rsidR="00D43201" w:rsidRPr="00C950D1">
        <w:rPr>
          <w:rFonts w:ascii="Simplified Arabic" w:hAnsi="Simplified Arabic" w:cs="Simplified Arabic"/>
          <w:color w:val="000000" w:themeColor="text1"/>
          <w:sz w:val="24"/>
          <w:szCs w:val="24"/>
          <w:rtl/>
          <w:lang w:bidi="ar-JO"/>
        </w:rPr>
        <w:t xml:space="preserve">بالمصادقة على </w:t>
      </w:r>
      <w:r w:rsidR="00127061">
        <w:rPr>
          <w:rFonts w:ascii="Simplified Arabic" w:hAnsi="Simplified Arabic" w:cs="Simplified Arabic" w:hint="cs"/>
          <w:color w:val="000000" w:themeColor="text1"/>
          <w:sz w:val="24"/>
          <w:szCs w:val="24"/>
          <w:rtl/>
          <w:lang w:bidi="ar-JO"/>
        </w:rPr>
        <w:t>ال</w:t>
      </w:r>
      <w:r w:rsidR="00D43201" w:rsidRPr="00C950D1">
        <w:rPr>
          <w:rFonts w:ascii="Simplified Arabic" w:hAnsi="Simplified Arabic" w:cs="Simplified Arabic"/>
          <w:color w:val="000000" w:themeColor="text1"/>
          <w:sz w:val="24"/>
          <w:szCs w:val="24"/>
          <w:rtl/>
          <w:lang w:bidi="ar-JO"/>
        </w:rPr>
        <w:t>تو</w:t>
      </w:r>
      <w:r w:rsidR="00E63848" w:rsidRPr="00C950D1">
        <w:rPr>
          <w:rFonts w:ascii="Simplified Arabic" w:hAnsi="Simplified Arabic" w:cs="Simplified Arabic"/>
          <w:color w:val="000000" w:themeColor="text1"/>
          <w:sz w:val="24"/>
          <w:szCs w:val="24"/>
          <w:rtl/>
          <w:lang w:bidi="ar-JO"/>
        </w:rPr>
        <w:t>صيات</w:t>
      </w:r>
      <w:r w:rsidR="00B57F45" w:rsidRPr="00C950D1">
        <w:rPr>
          <w:rFonts w:ascii="Simplified Arabic" w:hAnsi="Simplified Arabic" w:cs="Simplified Arabic"/>
          <w:color w:val="000000" w:themeColor="text1"/>
          <w:sz w:val="24"/>
          <w:szCs w:val="24"/>
          <w:rtl/>
          <w:lang w:bidi="ar-JO"/>
        </w:rPr>
        <w:t>. ومن ثم يتم إعلام المؤسسة الأهلية</w:t>
      </w:r>
      <w:r w:rsidR="00DF0FC9">
        <w:rPr>
          <w:rFonts w:ascii="Simplified Arabic" w:hAnsi="Simplified Arabic" w:cs="Simplified Arabic" w:hint="cs"/>
          <w:color w:val="000000" w:themeColor="text1"/>
          <w:sz w:val="24"/>
          <w:szCs w:val="24"/>
          <w:rtl/>
          <w:lang w:bidi="ar-JO"/>
        </w:rPr>
        <w:t>/ القاعدية</w:t>
      </w:r>
      <w:r w:rsidR="00B57F45" w:rsidRPr="00C950D1">
        <w:rPr>
          <w:rFonts w:ascii="Simplified Arabic" w:hAnsi="Simplified Arabic" w:cs="Simplified Arabic"/>
          <w:color w:val="000000" w:themeColor="text1"/>
          <w:sz w:val="24"/>
          <w:szCs w:val="24"/>
          <w:rtl/>
          <w:lang w:bidi="ar-JO"/>
        </w:rPr>
        <w:t xml:space="preserve"> بقرار المجلس حول النتائج </w:t>
      </w:r>
      <w:r w:rsidR="00F4491C" w:rsidRPr="00C950D1">
        <w:rPr>
          <w:rFonts w:ascii="Simplified Arabic" w:hAnsi="Simplified Arabic" w:cs="Simplified Arabic"/>
          <w:color w:val="000000" w:themeColor="text1"/>
          <w:sz w:val="24"/>
          <w:szCs w:val="24"/>
          <w:rtl/>
          <w:lang w:bidi="ar-JO"/>
        </w:rPr>
        <w:t>والشهادة</w:t>
      </w:r>
      <w:r w:rsidR="00B57F45" w:rsidRPr="00C950D1">
        <w:rPr>
          <w:rFonts w:ascii="Simplified Arabic" w:hAnsi="Simplified Arabic" w:cs="Simplified Arabic"/>
          <w:color w:val="000000" w:themeColor="text1"/>
          <w:sz w:val="24"/>
          <w:szCs w:val="24"/>
          <w:rtl/>
          <w:lang w:bidi="ar-JO"/>
        </w:rPr>
        <w:t xml:space="preserve">. ويقوم مركز تطوير المؤسسات </w:t>
      </w:r>
      <w:r w:rsidR="008F0097">
        <w:rPr>
          <w:rFonts w:ascii="Simplified Arabic" w:hAnsi="Simplified Arabic" w:cs="Simplified Arabic" w:hint="cs"/>
          <w:color w:val="000000" w:themeColor="text1"/>
          <w:sz w:val="24"/>
          <w:szCs w:val="24"/>
          <w:rtl/>
          <w:lang w:bidi="ar-JO"/>
        </w:rPr>
        <w:t xml:space="preserve">الفلسطينية </w:t>
      </w:r>
      <w:r w:rsidR="00B57F45" w:rsidRPr="00C950D1">
        <w:rPr>
          <w:rFonts w:ascii="Simplified Arabic" w:hAnsi="Simplified Arabic" w:cs="Simplified Arabic"/>
          <w:color w:val="000000" w:themeColor="text1"/>
          <w:sz w:val="24"/>
          <w:szCs w:val="24"/>
          <w:rtl/>
          <w:lang w:bidi="ar-JO"/>
        </w:rPr>
        <w:t>عل</w:t>
      </w:r>
      <w:r w:rsidR="008F0097">
        <w:rPr>
          <w:rFonts w:ascii="Simplified Arabic" w:hAnsi="Simplified Arabic" w:cs="Simplified Arabic" w:hint="cs"/>
          <w:color w:val="000000" w:themeColor="text1"/>
          <w:sz w:val="24"/>
          <w:szCs w:val="24"/>
          <w:rtl/>
          <w:lang w:bidi="ar-JO"/>
        </w:rPr>
        <w:t xml:space="preserve">ى </w:t>
      </w:r>
      <w:r w:rsidR="00B57F45" w:rsidRPr="00C950D1">
        <w:rPr>
          <w:rFonts w:ascii="Simplified Arabic" w:hAnsi="Simplified Arabic" w:cs="Simplified Arabic"/>
          <w:color w:val="000000" w:themeColor="text1"/>
          <w:sz w:val="24"/>
          <w:szCs w:val="24"/>
          <w:rtl/>
          <w:lang w:bidi="ar-JO"/>
        </w:rPr>
        <w:t xml:space="preserve">أثرها، وبالنيابة عن مجلس المصادقة، بإرسال كتاب تبليغ للمؤسسة </w:t>
      </w:r>
      <w:r w:rsidR="00F4491C" w:rsidRPr="00C950D1">
        <w:rPr>
          <w:rFonts w:ascii="Simplified Arabic" w:hAnsi="Simplified Arabic" w:cs="Simplified Arabic"/>
          <w:color w:val="000000" w:themeColor="text1"/>
          <w:sz w:val="24"/>
          <w:szCs w:val="24"/>
          <w:rtl/>
          <w:lang w:bidi="ar-JO"/>
        </w:rPr>
        <w:t>بقرار المجلس</w:t>
      </w:r>
      <w:r>
        <w:rPr>
          <w:rFonts w:ascii="Simplified Arabic" w:hAnsi="Simplified Arabic" w:cs="Simplified Arabic" w:hint="cs"/>
          <w:color w:val="000000" w:themeColor="text1"/>
          <w:sz w:val="24"/>
          <w:szCs w:val="24"/>
          <w:rtl/>
          <w:lang w:bidi="ar-JO"/>
        </w:rPr>
        <w:t xml:space="preserve"> الخاص بمنح شهادة الالتزام بناء</w:t>
      </w:r>
      <w:r w:rsidR="008F0097">
        <w:rPr>
          <w:rFonts w:ascii="Simplified Arabic" w:hAnsi="Simplified Arabic" w:cs="Simplified Arabic" w:hint="cs"/>
          <w:color w:val="000000" w:themeColor="text1"/>
          <w:sz w:val="24"/>
          <w:szCs w:val="24"/>
          <w:rtl/>
          <w:lang w:bidi="ar-JO"/>
        </w:rPr>
        <w:t>ً</w:t>
      </w:r>
      <w:r w:rsidR="000D723A">
        <w:rPr>
          <w:rFonts w:ascii="Simplified Arabic" w:hAnsi="Simplified Arabic" w:cs="Simplified Arabic" w:hint="cs"/>
          <w:color w:val="000000" w:themeColor="text1"/>
          <w:sz w:val="24"/>
          <w:szCs w:val="24"/>
          <w:rtl/>
          <w:lang w:bidi="ar-JO"/>
        </w:rPr>
        <w:t xml:space="preserve"> على الدرجة التي حصلت</w:t>
      </w:r>
      <w:r>
        <w:rPr>
          <w:rFonts w:ascii="Simplified Arabic" w:hAnsi="Simplified Arabic" w:cs="Simplified Arabic" w:hint="cs"/>
          <w:color w:val="000000" w:themeColor="text1"/>
          <w:sz w:val="24"/>
          <w:szCs w:val="24"/>
          <w:rtl/>
          <w:lang w:bidi="ar-JO"/>
        </w:rPr>
        <w:t xml:space="preserve"> عل</w:t>
      </w:r>
      <w:r w:rsidR="000D723A">
        <w:rPr>
          <w:rFonts w:ascii="Simplified Arabic" w:hAnsi="Simplified Arabic" w:cs="Simplified Arabic" w:hint="cs"/>
          <w:color w:val="000000" w:themeColor="text1"/>
          <w:sz w:val="24"/>
          <w:szCs w:val="24"/>
          <w:rtl/>
          <w:lang w:bidi="ar-JO"/>
        </w:rPr>
        <w:t>يها وفق أداة التقييم المستخدمة وذلك كما يلي</w:t>
      </w:r>
      <w:r>
        <w:rPr>
          <w:rFonts w:ascii="Simplified Arabic" w:hAnsi="Simplified Arabic" w:cs="Simplified Arabic" w:hint="cs"/>
          <w:color w:val="000000" w:themeColor="text1"/>
          <w:sz w:val="24"/>
          <w:szCs w:val="24"/>
          <w:rtl/>
          <w:lang w:bidi="ar-JO"/>
        </w:rPr>
        <w:t>:</w:t>
      </w:r>
    </w:p>
    <w:p w:rsidR="00D81E0A" w:rsidRDefault="000D723A" w:rsidP="00593CAD">
      <w:pPr>
        <w:autoSpaceDE w:val="0"/>
        <w:autoSpaceDN w:val="0"/>
        <w:adjustRightInd w:val="0"/>
        <w:spacing w:line="240" w:lineRule="auto"/>
        <w:rPr>
          <w:rFonts w:ascii="Simplified Arabic" w:hAnsi="Simplified Arabic" w:cs="Simplified Arabic"/>
          <w:color w:val="000000" w:themeColor="text1"/>
          <w:sz w:val="24"/>
          <w:szCs w:val="24"/>
          <w:rtl/>
        </w:rPr>
      </w:pPr>
      <w:r w:rsidRPr="00C950D1">
        <w:rPr>
          <w:rFonts w:ascii="Simplified Arabic" w:hAnsi="Simplified Arabic" w:cs="Simplified Arabic"/>
          <w:b/>
          <w:bCs/>
          <w:color w:val="000000" w:themeColor="text1"/>
          <w:sz w:val="24"/>
          <w:szCs w:val="24"/>
          <w:rtl/>
        </w:rPr>
        <w:lastRenderedPageBreak/>
        <w:t>المؤسسات الأهلية (</w:t>
      </w:r>
      <w:r w:rsidRPr="00C950D1">
        <w:rPr>
          <w:rFonts w:ascii="Simplified Arabic" w:hAnsi="Simplified Arabic" w:cs="Simplified Arabic"/>
          <w:b/>
          <w:bCs/>
          <w:color w:val="000000" w:themeColor="text1"/>
          <w:sz w:val="24"/>
          <w:szCs w:val="24"/>
        </w:rPr>
        <w:t>NGOs</w:t>
      </w:r>
      <w:r w:rsidRPr="00C950D1">
        <w:rPr>
          <w:rFonts w:ascii="Simplified Arabic" w:hAnsi="Simplified Arabic" w:cs="Simplified Arabic"/>
          <w:b/>
          <w:bCs/>
          <w:color w:val="000000" w:themeColor="text1"/>
          <w:sz w:val="24"/>
          <w:szCs w:val="24"/>
          <w:rtl/>
        </w:rPr>
        <w:t>)</w:t>
      </w:r>
      <w:r w:rsidRPr="00C950D1">
        <w:rPr>
          <w:rFonts w:ascii="Simplified Arabic" w:hAnsi="Simplified Arabic" w:cs="Simplified Arabic"/>
          <w:color w:val="000000" w:themeColor="text1"/>
          <w:sz w:val="24"/>
          <w:szCs w:val="24"/>
          <w:rtl/>
        </w:rPr>
        <w:t>: وهي التي يزيد معدل صرفها السنوي للسنوات الثلاث الاخيرة عن (</w:t>
      </w:r>
      <w:r w:rsidRPr="00C950D1">
        <w:rPr>
          <w:rFonts w:ascii="Simplified Arabic" w:hAnsi="Simplified Arabic" w:cs="Simplified Arabic"/>
          <w:color w:val="000000" w:themeColor="text1"/>
          <w:sz w:val="24"/>
          <w:szCs w:val="24"/>
        </w:rPr>
        <w:t>50,000</w:t>
      </w:r>
      <w:r w:rsidRPr="00C950D1">
        <w:rPr>
          <w:rFonts w:ascii="Simplified Arabic" w:hAnsi="Simplified Arabic" w:cs="Simplified Arabic"/>
          <w:color w:val="000000" w:themeColor="text1"/>
          <w:sz w:val="24"/>
          <w:szCs w:val="24"/>
          <w:rtl/>
        </w:rPr>
        <w:t xml:space="preserve"> </w:t>
      </w:r>
      <w:r w:rsidRPr="00C950D1">
        <w:rPr>
          <w:rFonts w:ascii="Simplified Arabic" w:hAnsi="Simplified Arabic" w:cs="Simplified Arabic"/>
          <w:color w:val="000000" w:themeColor="text1"/>
          <w:sz w:val="24"/>
          <w:szCs w:val="24"/>
        </w:rPr>
        <w:t>(</w:t>
      </w:r>
      <w:r w:rsidRPr="00C950D1">
        <w:rPr>
          <w:rFonts w:ascii="Simplified Arabic" w:hAnsi="Simplified Arabic" w:cs="Simplified Arabic"/>
          <w:color w:val="000000" w:themeColor="text1"/>
          <w:sz w:val="24"/>
          <w:szCs w:val="24"/>
          <w:rtl/>
        </w:rPr>
        <w:t xml:space="preserve"> دولار أمريكي وتستخدم أداة تقييم خاصة بها ويكون مجموع نقاطها الكلي (1000) نقطة</w:t>
      </w:r>
      <w:r>
        <w:rPr>
          <w:rFonts w:ascii="Simplified Arabic" w:hAnsi="Simplified Arabic" w:cs="Simplified Arabic" w:hint="cs"/>
          <w:color w:val="000000" w:themeColor="text1"/>
          <w:sz w:val="24"/>
          <w:szCs w:val="24"/>
          <w:rtl/>
        </w:rPr>
        <w:t>:</w:t>
      </w:r>
    </w:p>
    <w:p w:rsidR="000D723A" w:rsidRDefault="000D723A" w:rsidP="006651E4">
      <w:pPr>
        <w:pStyle w:val="ListParagraph"/>
        <w:numPr>
          <w:ilvl w:val="0"/>
          <w:numId w:val="42"/>
        </w:numPr>
        <w:autoSpaceDE w:val="0"/>
        <w:autoSpaceDN w:val="0"/>
        <w:adjustRightInd w:val="0"/>
        <w:spacing w:line="240" w:lineRule="auto"/>
        <w:rPr>
          <w:rFonts w:ascii="Simplified Arabic" w:hAnsi="Simplified Arabic" w:cs="Simplified Arabic"/>
          <w:color w:val="000000" w:themeColor="text1"/>
          <w:sz w:val="24"/>
          <w:szCs w:val="24"/>
          <w:lang w:bidi="ar-JO"/>
        </w:rPr>
      </w:pPr>
      <w:r w:rsidRPr="000D723A">
        <w:rPr>
          <w:rFonts w:ascii="Simplified Arabic" w:hAnsi="Simplified Arabic" w:cs="Simplified Arabic"/>
          <w:color w:val="000000" w:themeColor="text1"/>
          <w:sz w:val="24"/>
          <w:szCs w:val="24"/>
          <w:rtl/>
        </w:rPr>
        <w:t>(مجموع النقاط 900-1000)</w:t>
      </w:r>
      <w:r>
        <w:rPr>
          <w:rFonts w:ascii="Simplified Arabic" w:hAnsi="Simplified Arabic" w:cs="Simplified Arabic" w:hint="cs"/>
          <w:color w:val="000000" w:themeColor="text1"/>
          <w:sz w:val="24"/>
          <w:szCs w:val="24"/>
          <w:rtl/>
        </w:rPr>
        <w:t xml:space="preserve"> تحصل على </w:t>
      </w:r>
      <w:r w:rsidRPr="000D723A">
        <w:rPr>
          <w:rFonts w:ascii="Simplified Arabic" w:hAnsi="Simplified Arabic" w:cs="Simplified Arabic"/>
          <w:color w:val="000000" w:themeColor="text1"/>
          <w:sz w:val="24"/>
          <w:szCs w:val="24"/>
          <w:rtl/>
        </w:rPr>
        <w:t>شهادة التزام بمدوّنة السلوك لثلاث سنوات</w:t>
      </w:r>
      <w:r w:rsidR="00274CBC">
        <w:rPr>
          <w:rFonts w:ascii="Simplified Arabic" w:hAnsi="Simplified Arabic" w:cs="Simplified Arabic" w:hint="cs"/>
          <w:color w:val="000000" w:themeColor="text1"/>
          <w:sz w:val="24"/>
          <w:szCs w:val="24"/>
          <w:rtl/>
        </w:rPr>
        <w:t>.</w:t>
      </w:r>
    </w:p>
    <w:p w:rsidR="000D723A" w:rsidRDefault="000D723A" w:rsidP="006651E4">
      <w:pPr>
        <w:pStyle w:val="ListParagraph"/>
        <w:numPr>
          <w:ilvl w:val="0"/>
          <w:numId w:val="42"/>
        </w:numPr>
        <w:autoSpaceDE w:val="0"/>
        <w:autoSpaceDN w:val="0"/>
        <w:adjustRightInd w:val="0"/>
        <w:spacing w:line="240" w:lineRule="auto"/>
        <w:rPr>
          <w:rFonts w:ascii="Simplified Arabic" w:hAnsi="Simplified Arabic" w:cs="Simplified Arabic"/>
          <w:color w:val="000000" w:themeColor="text1"/>
          <w:sz w:val="24"/>
          <w:szCs w:val="24"/>
          <w:lang w:bidi="ar-JO"/>
        </w:rPr>
      </w:pPr>
      <w:r w:rsidRPr="000D723A">
        <w:rPr>
          <w:rFonts w:ascii="Simplified Arabic" w:hAnsi="Simplified Arabic" w:cs="Simplified Arabic"/>
          <w:color w:val="000000" w:themeColor="text1"/>
          <w:sz w:val="24"/>
          <w:szCs w:val="24"/>
          <w:rtl/>
        </w:rPr>
        <w:t xml:space="preserve">(مجموع النقاط </w:t>
      </w:r>
      <w:r>
        <w:rPr>
          <w:rFonts w:ascii="Simplified Arabic" w:hAnsi="Simplified Arabic" w:cs="Simplified Arabic" w:hint="cs"/>
          <w:color w:val="000000" w:themeColor="text1"/>
          <w:sz w:val="24"/>
          <w:szCs w:val="24"/>
          <w:rtl/>
        </w:rPr>
        <w:t>8</w:t>
      </w:r>
      <w:r w:rsidRPr="000D723A">
        <w:rPr>
          <w:rFonts w:ascii="Simplified Arabic" w:hAnsi="Simplified Arabic" w:cs="Simplified Arabic"/>
          <w:color w:val="000000" w:themeColor="text1"/>
          <w:sz w:val="24"/>
          <w:szCs w:val="24"/>
          <w:rtl/>
        </w:rPr>
        <w:t>00-</w:t>
      </w:r>
      <w:r>
        <w:rPr>
          <w:rFonts w:ascii="Simplified Arabic" w:hAnsi="Simplified Arabic" w:cs="Simplified Arabic" w:hint="cs"/>
          <w:color w:val="000000" w:themeColor="text1"/>
          <w:sz w:val="24"/>
          <w:szCs w:val="24"/>
          <w:rtl/>
        </w:rPr>
        <w:t>899</w:t>
      </w:r>
      <w:r w:rsidRPr="000D723A">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w:t>
      </w:r>
      <w:r w:rsidR="006651E4">
        <w:rPr>
          <w:rFonts w:ascii="Simplified Arabic" w:hAnsi="Simplified Arabic" w:cs="Simplified Arabic" w:hint="cs"/>
          <w:color w:val="000000" w:themeColor="text1"/>
          <w:sz w:val="24"/>
          <w:szCs w:val="24"/>
          <w:rtl/>
        </w:rPr>
        <w:t xml:space="preserve">تحصل على </w:t>
      </w:r>
      <w:r w:rsidR="006651E4" w:rsidRPr="000D723A">
        <w:rPr>
          <w:rFonts w:ascii="Simplified Arabic" w:hAnsi="Simplified Arabic" w:cs="Simplified Arabic"/>
          <w:color w:val="000000" w:themeColor="text1"/>
          <w:sz w:val="24"/>
          <w:szCs w:val="24"/>
          <w:rtl/>
        </w:rPr>
        <w:t>شهادة التزام بمدوّنة السلوك</w:t>
      </w:r>
      <w:r w:rsidR="006651E4">
        <w:rPr>
          <w:rFonts w:ascii="Simplified Arabic" w:hAnsi="Simplified Arabic" w:cs="Simplified Arabic" w:hint="cs"/>
          <w:color w:val="000000" w:themeColor="text1"/>
          <w:sz w:val="24"/>
          <w:szCs w:val="24"/>
          <w:rtl/>
        </w:rPr>
        <w:t xml:space="preserve"> </w:t>
      </w:r>
      <w:r w:rsidR="006651E4" w:rsidRPr="00C950D1">
        <w:rPr>
          <w:rFonts w:ascii="Simplified Arabic" w:hAnsi="Simplified Arabic" w:cs="Simplified Arabic"/>
          <w:color w:val="000000" w:themeColor="text1"/>
          <w:sz w:val="24"/>
          <w:szCs w:val="24"/>
          <w:rtl/>
        </w:rPr>
        <w:t>لمدة سنتين</w:t>
      </w:r>
      <w:r w:rsidR="00274CBC">
        <w:rPr>
          <w:rFonts w:ascii="Simplified Arabic" w:hAnsi="Simplified Arabic" w:cs="Simplified Arabic" w:hint="cs"/>
          <w:color w:val="000000" w:themeColor="text1"/>
          <w:sz w:val="24"/>
          <w:szCs w:val="24"/>
          <w:rtl/>
        </w:rPr>
        <w:t>.</w:t>
      </w:r>
    </w:p>
    <w:p w:rsidR="006651E4" w:rsidRPr="000D723A" w:rsidRDefault="006651E4" w:rsidP="00B51F28">
      <w:pPr>
        <w:pStyle w:val="ListParagraph"/>
        <w:numPr>
          <w:ilvl w:val="0"/>
          <w:numId w:val="42"/>
        </w:numPr>
        <w:autoSpaceDE w:val="0"/>
        <w:autoSpaceDN w:val="0"/>
        <w:adjustRightInd w:val="0"/>
        <w:spacing w:line="240" w:lineRule="auto"/>
        <w:rPr>
          <w:rFonts w:ascii="Simplified Arabic" w:hAnsi="Simplified Arabic" w:cs="Simplified Arabic"/>
          <w:color w:val="000000" w:themeColor="text1"/>
          <w:sz w:val="24"/>
          <w:szCs w:val="24"/>
          <w:rtl/>
          <w:lang w:bidi="ar-JO"/>
        </w:rPr>
      </w:pPr>
      <w:r w:rsidRPr="000D723A">
        <w:rPr>
          <w:rFonts w:ascii="Simplified Arabic" w:hAnsi="Simplified Arabic" w:cs="Simplified Arabic"/>
          <w:color w:val="000000" w:themeColor="text1"/>
          <w:sz w:val="24"/>
          <w:szCs w:val="24"/>
          <w:rtl/>
        </w:rPr>
        <w:t xml:space="preserve">(مجموع النقاط </w:t>
      </w:r>
      <w:r w:rsidR="000B14EB">
        <w:rPr>
          <w:rFonts w:ascii="Simplified Arabic" w:hAnsi="Simplified Arabic" w:cs="Simplified Arabic" w:hint="cs"/>
          <w:color w:val="000000" w:themeColor="text1"/>
          <w:sz w:val="24"/>
          <w:szCs w:val="24"/>
          <w:rtl/>
        </w:rPr>
        <w:t>7</w:t>
      </w:r>
      <w:r w:rsidRPr="000D723A">
        <w:rPr>
          <w:rFonts w:ascii="Simplified Arabic" w:hAnsi="Simplified Arabic" w:cs="Simplified Arabic"/>
          <w:color w:val="000000" w:themeColor="text1"/>
          <w:sz w:val="24"/>
          <w:szCs w:val="24"/>
          <w:rtl/>
        </w:rPr>
        <w:t>00-</w:t>
      </w:r>
      <w:r w:rsidR="000B14EB">
        <w:rPr>
          <w:rFonts w:ascii="Simplified Arabic" w:hAnsi="Simplified Arabic" w:cs="Simplified Arabic" w:hint="cs"/>
          <w:color w:val="000000" w:themeColor="text1"/>
          <w:sz w:val="24"/>
          <w:szCs w:val="24"/>
          <w:rtl/>
        </w:rPr>
        <w:t>799</w:t>
      </w:r>
      <w:r w:rsidRPr="000D723A">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تحصل على </w:t>
      </w:r>
      <w:r w:rsidRPr="000D723A">
        <w:rPr>
          <w:rFonts w:ascii="Simplified Arabic" w:hAnsi="Simplified Arabic" w:cs="Simplified Arabic"/>
          <w:color w:val="000000" w:themeColor="text1"/>
          <w:sz w:val="24"/>
          <w:szCs w:val="24"/>
          <w:rtl/>
        </w:rPr>
        <w:t>شهادة التزام بمدوّنة السلوك</w:t>
      </w:r>
      <w:r w:rsidR="00B51F28" w:rsidRPr="000D723A">
        <w:rPr>
          <w:rFonts w:ascii="Simplified Arabic" w:hAnsi="Simplified Arabic" w:cs="Simplified Arabic"/>
          <w:color w:val="000000" w:themeColor="text1"/>
          <w:sz w:val="24"/>
          <w:szCs w:val="24"/>
          <w:rtl/>
        </w:rPr>
        <w:t xml:space="preserve"> </w:t>
      </w:r>
      <w:r w:rsidR="00B51F28">
        <w:rPr>
          <w:rFonts w:ascii="Simplified Arabic" w:hAnsi="Simplified Arabic" w:cs="Simplified Arabic" w:hint="cs"/>
          <w:color w:val="000000" w:themeColor="text1"/>
          <w:sz w:val="24"/>
          <w:szCs w:val="24"/>
          <w:rtl/>
        </w:rPr>
        <w:t>لمدة</w:t>
      </w:r>
      <w:r w:rsidR="00B51F28">
        <w:rPr>
          <w:rFonts w:ascii="Simplified Arabic" w:hAnsi="Simplified Arabic" w:cs="Simplified Arabic"/>
          <w:color w:val="000000" w:themeColor="text1"/>
          <w:sz w:val="24"/>
          <w:szCs w:val="24"/>
          <w:rtl/>
        </w:rPr>
        <w:t xml:space="preserve"> سن</w:t>
      </w:r>
      <w:r w:rsidR="00B51F28">
        <w:rPr>
          <w:rFonts w:ascii="Simplified Arabic" w:hAnsi="Simplified Arabic" w:cs="Simplified Arabic" w:hint="cs"/>
          <w:color w:val="000000" w:themeColor="text1"/>
          <w:sz w:val="24"/>
          <w:szCs w:val="24"/>
          <w:rtl/>
        </w:rPr>
        <w:t>ة واحدة</w:t>
      </w:r>
      <w:r w:rsidR="00274CBC">
        <w:rPr>
          <w:rFonts w:ascii="Simplified Arabic" w:hAnsi="Simplified Arabic" w:cs="Simplified Arabic" w:hint="cs"/>
          <w:color w:val="000000" w:themeColor="text1"/>
          <w:sz w:val="24"/>
          <w:szCs w:val="24"/>
          <w:rtl/>
        </w:rPr>
        <w:t>.</w:t>
      </w:r>
    </w:p>
    <w:p w:rsidR="000D723A" w:rsidRDefault="00890FC8" w:rsidP="0064194F">
      <w:pPr>
        <w:autoSpaceDE w:val="0"/>
        <w:autoSpaceDN w:val="0"/>
        <w:adjustRightInd w:val="0"/>
        <w:spacing w:line="240" w:lineRule="auto"/>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t>ما دون ذلك لا تحصل على شهادة.</w:t>
      </w:r>
    </w:p>
    <w:p w:rsidR="00B51F28" w:rsidRPr="00E36B10" w:rsidRDefault="00B51F28" w:rsidP="0064194F">
      <w:pPr>
        <w:autoSpaceDE w:val="0"/>
        <w:autoSpaceDN w:val="0"/>
        <w:adjustRightInd w:val="0"/>
        <w:spacing w:line="240" w:lineRule="auto"/>
        <w:rPr>
          <w:rFonts w:ascii="Simplified Arabic" w:hAnsi="Simplified Arabic" w:cs="Simplified Arabic"/>
          <w:color w:val="000000" w:themeColor="text1"/>
          <w:sz w:val="16"/>
          <w:szCs w:val="16"/>
          <w:rtl/>
          <w:lang w:bidi="ar-JO"/>
        </w:rPr>
      </w:pPr>
    </w:p>
    <w:p w:rsidR="002815FC" w:rsidRDefault="002815FC" w:rsidP="00B51F28">
      <w:pPr>
        <w:spacing w:line="240" w:lineRule="auto"/>
        <w:ind w:left="90"/>
        <w:rPr>
          <w:rFonts w:ascii="Simplified Arabic" w:hAnsi="Simplified Arabic" w:cs="Simplified Arabic"/>
          <w:color w:val="000000" w:themeColor="text1"/>
          <w:sz w:val="24"/>
          <w:szCs w:val="24"/>
          <w:rtl/>
        </w:rPr>
      </w:pPr>
      <w:r w:rsidRPr="00B51F28">
        <w:rPr>
          <w:rFonts w:ascii="Simplified Arabic" w:hAnsi="Simplified Arabic" w:cs="Simplified Arabic"/>
          <w:b/>
          <w:bCs/>
          <w:color w:val="000000" w:themeColor="text1"/>
          <w:sz w:val="24"/>
          <w:szCs w:val="24"/>
          <w:rtl/>
        </w:rPr>
        <w:t>المؤسسات القاعدية</w:t>
      </w:r>
      <w:r w:rsidR="00213A2E" w:rsidRPr="00B51F28">
        <w:rPr>
          <w:rFonts w:ascii="Simplified Arabic" w:hAnsi="Simplified Arabic" w:cs="Simplified Arabic"/>
          <w:b/>
          <w:bCs/>
          <w:color w:val="000000" w:themeColor="text1"/>
          <w:sz w:val="24"/>
          <w:szCs w:val="24"/>
          <w:rtl/>
        </w:rPr>
        <w:t xml:space="preserve"> (</w:t>
      </w:r>
      <w:r w:rsidR="00213A2E" w:rsidRPr="00B51F28">
        <w:rPr>
          <w:rFonts w:ascii="Simplified Arabic" w:hAnsi="Simplified Arabic" w:cs="Simplified Arabic"/>
          <w:b/>
          <w:bCs/>
          <w:color w:val="000000" w:themeColor="text1"/>
          <w:sz w:val="24"/>
          <w:szCs w:val="24"/>
        </w:rPr>
        <w:t>CBOs</w:t>
      </w:r>
      <w:r w:rsidR="00213A2E" w:rsidRPr="00B51F28">
        <w:rPr>
          <w:rFonts w:ascii="Simplified Arabic" w:hAnsi="Simplified Arabic" w:cs="Simplified Arabic"/>
          <w:b/>
          <w:bCs/>
          <w:color w:val="000000" w:themeColor="text1"/>
          <w:sz w:val="24"/>
          <w:szCs w:val="24"/>
          <w:rtl/>
        </w:rPr>
        <w:t>)</w:t>
      </w:r>
      <w:r w:rsidRPr="00B51F28">
        <w:rPr>
          <w:rFonts w:ascii="Simplified Arabic" w:hAnsi="Simplified Arabic" w:cs="Simplified Arabic"/>
          <w:color w:val="000000" w:themeColor="text1"/>
          <w:sz w:val="24"/>
          <w:szCs w:val="24"/>
          <w:rtl/>
        </w:rPr>
        <w:t>: وهي التي يقل معدل صرفها السنوي للسنوات الثلاث الاخيرة عن</w:t>
      </w:r>
      <w:r w:rsidR="00B51F28">
        <w:rPr>
          <w:rFonts w:ascii="Simplified Arabic" w:hAnsi="Simplified Arabic" w:cs="Simplified Arabic" w:hint="cs"/>
          <w:color w:val="000000" w:themeColor="text1"/>
          <w:sz w:val="24"/>
          <w:szCs w:val="24"/>
          <w:rtl/>
        </w:rPr>
        <w:t xml:space="preserve"> </w:t>
      </w:r>
      <w:r w:rsidRPr="00B51F28">
        <w:rPr>
          <w:rFonts w:ascii="Simplified Arabic" w:hAnsi="Simplified Arabic" w:cs="Simplified Arabic"/>
          <w:color w:val="000000" w:themeColor="text1"/>
          <w:sz w:val="24"/>
          <w:szCs w:val="24"/>
          <w:rtl/>
        </w:rPr>
        <w:t>(</w:t>
      </w:r>
      <w:r w:rsidRPr="00B51F28">
        <w:rPr>
          <w:rFonts w:ascii="Simplified Arabic" w:hAnsi="Simplified Arabic" w:cs="Simplified Arabic"/>
          <w:color w:val="000000" w:themeColor="text1"/>
          <w:sz w:val="24"/>
          <w:szCs w:val="24"/>
        </w:rPr>
        <w:t>50,000</w:t>
      </w:r>
      <w:r w:rsidRPr="00B51F28">
        <w:rPr>
          <w:rFonts w:ascii="Simplified Arabic" w:hAnsi="Simplified Arabic" w:cs="Simplified Arabic"/>
          <w:color w:val="000000" w:themeColor="text1"/>
          <w:sz w:val="24"/>
          <w:szCs w:val="24"/>
          <w:rtl/>
        </w:rPr>
        <w:t xml:space="preserve"> </w:t>
      </w:r>
      <w:r w:rsidRPr="00B51F28">
        <w:rPr>
          <w:rFonts w:ascii="Simplified Arabic" w:hAnsi="Simplified Arabic" w:cs="Simplified Arabic"/>
          <w:color w:val="000000" w:themeColor="text1"/>
          <w:sz w:val="24"/>
          <w:szCs w:val="24"/>
        </w:rPr>
        <w:t>(</w:t>
      </w:r>
      <w:r w:rsidR="003217EF" w:rsidRPr="00B51F28">
        <w:rPr>
          <w:rFonts w:ascii="Simplified Arabic" w:hAnsi="Simplified Arabic" w:cs="Simplified Arabic"/>
          <w:color w:val="000000" w:themeColor="text1"/>
          <w:sz w:val="24"/>
          <w:szCs w:val="24"/>
          <w:rtl/>
        </w:rPr>
        <w:t xml:space="preserve"> دولار أمريكي وتستخدم أداة تقييم خاصة بها يكون مجموع نقاطها الكلي هو (800) نقطة</w:t>
      </w:r>
      <w:r w:rsidR="00B51F28">
        <w:rPr>
          <w:rFonts w:ascii="Simplified Arabic" w:hAnsi="Simplified Arabic" w:cs="Simplified Arabic" w:hint="cs"/>
          <w:color w:val="000000" w:themeColor="text1"/>
          <w:sz w:val="24"/>
          <w:szCs w:val="24"/>
          <w:rtl/>
        </w:rPr>
        <w:t>:</w:t>
      </w:r>
    </w:p>
    <w:p w:rsidR="00B51F28" w:rsidRDefault="00B51F28" w:rsidP="00B51F28">
      <w:pPr>
        <w:pStyle w:val="ListParagraph"/>
        <w:numPr>
          <w:ilvl w:val="0"/>
          <w:numId w:val="42"/>
        </w:numPr>
        <w:autoSpaceDE w:val="0"/>
        <w:autoSpaceDN w:val="0"/>
        <w:adjustRightInd w:val="0"/>
        <w:spacing w:line="240" w:lineRule="auto"/>
        <w:rPr>
          <w:rFonts w:ascii="Simplified Arabic" w:hAnsi="Simplified Arabic" w:cs="Simplified Arabic"/>
          <w:color w:val="000000" w:themeColor="text1"/>
          <w:sz w:val="24"/>
          <w:szCs w:val="24"/>
          <w:lang w:bidi="ar-JO"/>
        </w:rPr>
      </w:pPr>
      <w:r w:rsidRPr="000D723A">
        <w:rPr>
          <w:rFonts w:ascii="Simplified Arabic" w:hAnsi="Simplified Arabic" w:cs="Simplified Arabic"/>
          <w:color w:val="000000" w:themeColor="text1"/>
          <w:sz w:val="24"/>
          <w:szCs w:val="24"/>
          <w:rtl/>
        </w:rPr>
        <w:t xml:space="preserve">(مجموع النقاط </w:t>
      </w:r>
      <w:r>
        <w:rPr>
          <w:rFonts w:ascii="Simplified Arabic" w:hAnsi="Simplified Arabic" w:cs="Simplified Arabic" w:hint="cs"/>
          <w:color w:val="000000" w:themeColor="text1"/>
          <w:sz w:val="24"/>
          <w:szCs w:val="24"/>
          <w:rtl/>
        </w:rPr>
        <w:t>7</w:t>
      </w:r>
      <w:r w:rsidRPr="000D723A">
        <w:rPr>
          <w:rFonts w:ascii="Simplified Arabic" w:hAnsi="Simplified Arabic" w:cs="Simplified Arabic"/>
          <w:color w:val="000000" w:themeColor="text1"/>
          <w:sz w:val="24"/>
          <w:szCs w:val="24"/>
          <w:rtl/>
        </w:rPr>
        <w:t>00-</w:t>
      </w:r>
      <w:r>
        <w:rPr>
          <w:rFonts w:ascii="Simplified Arabic" w:hAnsi="Simplified Arabic" w:cs="Simplified Arabic" w:hint="cs"/>
          <w:color w:val="000000" w:themeColor="text1"/>
          <w:sz w:val="24"/>
          <w:szCs w:val="24"/>
          <w:rtl/>
        </w:rPr>
        <w:t>8</w:t>
      </w:r>
      <w:r w:rsidRPr="000D723A">
        <w:rPr>
          <w:rFonts w:ascii="Simplified Arabic" w:hAnsi="Simplified Arabic" w:cs="Simplified Arabic"/>
          <w:color w:val="000000" w:themeColor="text1"/>
          <w:sz w:val="24"/>
          <w:szCs w:val="24"/>
          <w:rtl/>
        </w:rPr>
        <w:t>00)</w:t>
      </w:r>
      <w:r>
        <w:rPr>
          <w:rFonts w:ascii="Simplified Arabic" w:hAnsi="Simplified Arabic" w:cs="Simplified Arabic" w:hint="cs"/>
          <w:color w:val="000000" w:themeColor="text1"/>
          <w:sz w:val="24"/>
          <w:szCs w:val="24"/>
          <w:rtl/>
        </w:rPr>
        <w:t xml:space="preserve"> تحصل على </w:t>
      </w:r>
      <w:r w:rsidRPr="000D723A">
        <w:rPr>
          <w:rFonts w:ascii="Simplified Arabic" w:hAnsi="Simplified Arabic" w:cs="Simplified Arabic"/>
          <w:color w:val="000000" w:themeColor="text1"/>
          <w:sz w:val="24"/>
          <w:szCs w:val="24"/>
          <w:rtl/>
        </w:rPr>
        <w:t>شهادة التزام بمدوّنة السلوك لثلاث سنوات</w:t>
      </w:r>
      <w:r w:rsidR="00274CBC">
        <w:rPr>
          <w:rFonts w:ascii="Simplified Arabic" w:hAnsi="Simplified Arabic" w:cs="Simplified Arabic" w:hint="cs"/>
          <w:color w:val="000000" w:themeColor="text1"/>
          <w:sz w:val="24"/>
          <w:szCs w:val="24"/>
          <w:rtl/>
        </w:rPr>
        <w:t>.</w:t>
      </w:r>
    </w:p>
    <w:p w:rsidR="00B51F28" w:rsidRDefault="00B51F28" w:rsidP="00B51F28">
      <w:pPr>
        <w:pStyle w:val="ListParagraph"/>
        <w:numPr>
          <w:ilvl w:val="0"/>
          <w:numId w:val="42"/>
        </w:numPr>
        <w:autoSpaceDE w:val="0"/>
        <w:autoSpaceDN w:val="0"/>
        <w:adjustRightInd w:val="0"/>
        <w:spacing w:line="240" w:lineRule="auto"/>
        <w:rPr>
          <w:rFonts w:ascii="Simplified Arabic" w:hAnsi="Simplified Arabic" w:cs="Simplified Arabic"/>
          <w:color w:val="000000" w:themeColor="text1"/>
          <w:sz w:val="24"/>
          <w:szCs w:val="24"/>
          <w:lang w:bidi="ar-JO"/>
        </w:rPr>
      </w:pPr>
      <w:r w:rsidRPr="000D723A">
        <w:rPr>
          <w:rFonts w:ascii="Simplified Arabic" w:hAnsi="Simplified Arabic" w:cs="Simplified Arabic"/>
          <w:color w:val="000000" w:themeColor="text1"/>
          <w:sz w:val="24"/>
          <w:szCs w:val="24"/>
          <w:rtl/>
        </w:rPr>
        <w:t xml:space="preserve">(مجموع النقاط </w:t>
      </w:r>
      <w:r>
        <w:rPr>
          <w:rFonts w:ascii="Simplified Arabic" w:hAnsi="Simplified Arabic" w:cs="Simplified Arabic" w:hint="cs"/>
          <w:color w:val="000000" w:themeColor="text1"/>
          <w:sz w:val="24"/>
          <w:szCs w:val="24"/>
          <w:rtl/>
        </w:rPr>
        <w:t>6</w:t>
      </w:r>
      <w:r w:rsidRPr="000D723A">
        <w:rPr>
          <w:rFonts w:ascii="Simplified Arabic" w:hAnsi="Simplified Arabic" w:cs="Simplified Arabic"/>
          <w:color w:val="000000" w:themeColor="text1"/>
          <w:sz w:val="24"/>
          <w:szCs w:val="24"/>
          <w:rtl/>
        </w:rPr>
        <w:t>00-</w:t>
      </w:r>
      <w:r>
        <w:rPr>
          <w:rFonts w:ascii="Simplified Arabic" w:hAnsi="Simplified Arabic" w:cs="Simplified Arabic" w:hint="cs"/>
          <w:color w:val="000000" w:themeColor="text1"/>
          <w:sz w:val="24"/>
          <w:szCs w:val="24"/>
          <w:rtl/>
        </w:rPr>
        <w:t>699</w:t>
      </w:r>
      <w:r w:rsidRPr="000D723A">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تحصل على </w:t>
      </w:r>
      <w:r w:rsidRPr="000D723A">
        <w:rPr>
          <w:rFonts w:ascii="Simplified Arabic" w:hAnsi="Simplified Arabic" w:cs="Simplified Arabic"/>
          <w:color w:val="000000" w:themeColor="text1"/>
          <w:sz w:val="24"/>
          <w:szCs w:val="24"/>
          <w:rtl/>
        </w:rPr>
        <w:t>شهادة التزام بمدوّنة السلوك</w:t>
      </w:r>
      <w:r>
        <w:rPr>
          <w:rFonts w:ascii="Simplified Arabic" w:hAnsi="Simplified Arabic" w:cs="Simplified Arabic" w:hint="cs"/>
          <w:color w:val="000000" w:themeColor="text1"/>
          <w:sz w:val="24"/>
          <w:szCs w:val="24"/>
          <w:rtl/>
        </w:rPr>
        <w:t xml:space="preserve"> </w:t>
      </w:r>
      <w:r w:rsidRPr="00C950D1">
        <w:rPr>
          <w:rFonts w:ascii="Simplified Arabic" w:hAnsi="Simplified Arabic" w:cs="Simplified Arabic"/>
          <w:color w:val="000000" w:themeColor="text1"/>
          <w:sz w:val="24"/>
          <w:szCs w:val="24"/>
          <w:rtl/>
        </w:rPr>
        <w:t>لمدة سنتين</w:t>
      </w:r>
      <w:r w:rsidR="00274CBC">
        <w:rPr>
          <w:rFonts w:ascii="Simplified Arabic" w:hAnsi="Simplified Arabic" w:cs="Simplified Arabic" w:hint="cs"/>
          <w:color w:val="000000" w:themeColor="text1"/>
          <w:sz w:val="24"/>
          <w:szCs w:val="24"/>
          <w:rtl/>
        </w:rPr>
        <w:t>.</w:t>
      </w:r>
    </w:p>
    <w:p w:rsidR="00B51F28" w:rsidRPr="000D723A" w:rsidRDefault="00B51F28" w:rsidP="00B51F28">
      <w:pPr>
        <w:pStyle w:val="ListParagraph"/>
        <w:numPr>
          <w:ilvl w:val="0"/>
          <w:numId w:val="42"/>
        </w:numPr>
        <w:autoSpaceDE w:val="0"/>
        <w:autoSpaceDN w:val="0"/>
        <w:adjustRightInd w:val="0"/>
        <w:spacing w:line="240" w:lineRule="auto"/>
        <w:rPr>
          <w:rFonts w:ascii="Simplified Arabic" w:hAnsi="Simplified Arabic" w:cs="Simplified Arabic"/>
          <w:color w:val="000000" w:themeColor="text1"/>
          <w:sz w:val="24"/>
          <w:szCs w:val="24"/>
          <w:rtl/>
          <w:lang w:bidi="ar-JO"/>
        </w:rPr>
      </w:pPr>
      <w:r w:rsidRPr="000D723A">
        <w:rPr>
          <w:rFonts w:ascii="Simplified Arabic" w:hAnsi="Simplified Arabic" w:cs="Simplified Arabic"/>
          <w:color w:val="000000" w:themeColor="text1"/>
          <w:sz w:val="24"/>
          <w:szCs w:val="24"/>
          <w:rtl/>
        </w:rPr>
        <w:t xml:space="preserve">(مجموع النقاط </w:t>
      </w:r>
      <w:r>
        <w:rPr>
          <w:rFonts w:ascii="Simplified Arabic" w:hAnsi="Simplified Arabic" w:cs="Simplified Arabic" w:hint="cs"/>
          <w:color w:val="000000" w:themeColor="text1"/>
          <w:sz w:val="24"/>
          <w:szCs w:val="24"/>
          <w:rtl/>
        </w:rPr>
        <w:t>5</w:t>
      </w:r>
      <w:r w:rsidRPr="000D723A">
        <w:rPr>
          <w:rFonts w:ascii="Simplified Arabic" w:hAnsi="Simplified Arabic" w:cs="Simplified Arabic"/>
          <w:color w:val="000000" w:themeColor="text1"/>
          <w:sz w:val="24"/>
          <w:szCs w:val="24"/>
          <w:rtl/>
        </w:rPr>
        <w:t>00-</w:t>
      </w:r>
      <w:r>
        <w:rPr>
          <w:rFonts w:ascii="Simplified Arabic" w:hAnsi="Simplified Arabic" w:cs="Simplified Arabic" w:hint="cs"/>
          <w:color w:val="000000" w:themeColor="text1"/>
          <w:sz w:val="24"/>
          <w:szCs w:val="24"/>
          <w:rtl/>
        </w:rPr>
        <w:t>599</w:t>
      </w:r>
      <w:r w:rsidRPr="000D723A">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تحصل على </w:t>
      </w:r>
      <w:r w:rsidRPr="000D723A">
        <w:rPr>
          <w:rFonts w:ascii="Simplified Arabic" w:hAnsi="Simplified Arabic" w:cs="Simplified Arabic"/>
          <w:color w:val="000000" w:themeColor="text1"/>
          <w:sz w:val="24"/>
          <w:szCs w:val="24"/>
          <w:rtl/>
        </w:rPr>
        <w:t xml:space="preserve">شهادة التزام بمدوّنة السلوك </w:t>
      </w:r>
      <w:r>
        <w:rPr>
          <w:rFonts w:ascii="Simplified Arabic" w:hAnsi="Simplified Arabic" w:cs="Simplified Arabic" w:hint="cs"/>
          <w:color w:val="000000" w:themeColor="text1"/>
          <w:sz w:val="24"/>
          <w:szCs w:val="24"/>
          <w:rtl/>
        </w:rPr>
        <w:t>لمدة</w:t>
      </w:r>
      <w:r>
        <w:rPr>
          <w:rFonts w:ascii="Simplified Arabic" w:hAnsi="Simplified Arabic" w:cs="Simplified Arabic"/>
          <w:color w:val="000000" w:themeColor="text1"/>
          <w:sz w:val="24"/>
          <w:szCs w:val="24"/>
          <w:rtl/>
        </w:rPr>
        <w:t xml:space="preserve"> سن</w:t>
      </w:r>
      <w:r>
        <w:rPr>
          <w:rFonts w:ascii="Simplified Arabic" w:hAnsi="Simplified Arabic" w:cs="Simplified Arabic" w:hint="cs"/>
          <w:color w:val="000000" w:themeColor="text1"/>
          <w:sz w:val="24"/>
          <w:szCs w:val="24"/>
          <w:rtl/>
        </w:rPr>
        <w:t>ة واحدة</w:t>
      </w:r>
      <w:r w:rsidR="00274CBC">
        <w:rPr>
          <w:rFonts w:ascii="Simplified Arabic" w:hAnsi="Simplified Arabic" w:cs="Simplified Arabic" w:hint="cs"/>
          <w:color w:val="000000" w:themeColor="text1"/>
          <w:sz w:val="24"/>
          <w:szCs w:val="24"/>
          <w:rtl/>
        </w:rPr>
        <w:t>.</w:t>
      </w:r>
    </w:p>
    <w:p w:rsidR="00B51F28" w:rsidRDefault="00B51F28" w:rsidP="00B51F28">
      <w:pPr>
        <w:spacing w:line="240" w:lineRule="auto"/>
        <w:ind w:left="90"/>
        <w:rPr>
          <w:rFonts w:ascii="Simplified Arabic" w:hAnsi="Simplified Arabic" w:cs="Simplified Arabic"/>
          <w:color w:val="000000" w:themeColor="text1"/>
          <w:sz w:val="24"/>
          <w:szCs w:val="24"/>
          <w:rtl/>
          <w:lang w:bidi="ar-JO"/>
        </w:rPr>
      </w:pPr>
      <w:r>
        <w:rPr>
          <w:rFonts w:ascii="Simplified Arabic" w:hAnsi="Simplified Arabic" w:cs="Simplified Arabic" w:hint="cs"/>
          <w:color w:val="000000" w:themeColor="text1"/>
          <w:sz w:val="24"/>
          <w:szCs w:val="24"/>
          <w:rtl/>
          <w:lang w:bidi="ar-JO"/>
        </w:rPr>
        <w:t>ما دون ذلك لا تحصل على شهادة.</w:t>
      </w:r>
    </w:p>
    <w:p w:rsidR="0017781A" w:rsidRPr="00E36B10" w:rsidRDefault="0017781A" w:rsidP="00B51F28">
      <w:pPr>
        <w:spacing w:line="240" w:lineRule="auto"/>
        <w:ind w:left="90"/>
        <w:rPr>
          <w:rFonts w:ascii="Simplified Arabic" w:hAnsi="Simplified Arabic" w:cs="Simplified Arabic"/>
          <w:color w:val="000000" w:themeColor="text1"/>
          <w:sz w:val="16"/>
          <w:szCs w:val="16"/>
        </w:rPr>
      </w:pPr>
    </w:p>
    <w:p w:rsidR="00E63848" w:rsidRDefault="00C82303" w:rsidP="00855260">
      <w:pPr>
        <w:suppressAutoHyphens/>
        <w:autoSpaceDE w:val="0"/>
        <w:autoSpaceDN w:val="0"/>
        <w:adjustRightInd w:val="0"/>
        <w:spacing w:line="240" w:lineRule="auto"/>
        <w:jc w:val="both"/>
        <w:rPr>
          <w:rFonts w:ascii="Simplified Arabic" w:hAnsi="Simplified Arabic" w:cs="Simplified Arabic"/>
          <w:color w:val="000000" w:themeColor="text1"/>
          <w:sz w:val="24"/>
          <w:szCs w:val="24"/>
          <w:rtl/>
          <w:lang w:bidi="ar-JO"/>
        </w:rPr>
      </w:pPr>
      <w:r w:rsidRPr="00C950D1">
        <w:rPr>
          <w:rFonts w:ascii="Simplified Arabic" w:hAnsi="Simplified Arabic" w:cs="Simplified Arabic"/>
          <w:color w:val="000000" w:themeColor="text1"/>
          <w:sz w:val="24"/>
          <w:szCs w:val="24"/>
          <w:rtl/>
          <w:lang w:bidi="ar-JO"/>
        </w:rPr>
        <w:t>إن</w:t>
      </w:r>
      <w:r w:rsidR="00E63848" w:rsidRPr="00C950D1">
        <w:rPr>
          <w:rFonts w:ascii="Simplified Arabic" w:hAnsi="Simplified Arabic" w:cs="Simplified Arabic"/>
          <w:color w:val="000000" w:themeColor="text1"/>
          <w:sz w:val="24"/>
          <w:szCs w:val="24"/>
          <w:rtl/>
          <w:lang w:bidi="ar-JO"/>
        </w:rPr>
        <w:t xml:space="preserve"> تاريخ الانتهاء للشهادة ضروري</w:t>
      </w:r>
      <w:r w:rsidR="009217D5" w:rsidRPr="00C950D1">
        <w:rPr>
          <w:rFonts w:ascii="Simplified Arabic" w:hAnsi="Simplified Arabic" w:cs="Simplified Arabic"/>
          <w:color w:val="000000" w:themeColor="text1"/>
          <w:sz w:val="24"/>
          <w:szCs w:val="24"/>
          <w:rtl/>
          <w:lang w:bidi="ar-JO"/>
        </w:rPr>
        <w:t>؛ ذلك</w:t>
      </w:r>
      <w:r w:rsidR="00E63848" w:rsidRPr="00C950D1">
        <w:rPr>
          <w:rFonts w:ascii="Simplified Arabic" w:hAnsi="Simplified Arabic" w:cs="Simplified Arabic"/>
          <w:color w:val="000000" w:themeColor="text1"/>
          <w:sz w:val="24"/>
          <w:szCs w:val="24"/>
          <w:rtl/>
          <w:lang w:bidi="ar-JO"/>
        </w:rPr>
        <w:t xml:space="preserve"> أن إدارة المؤسسة الأهلية</w:t>
      </w:r>
      <w:r w:rsidR="00DF0FC9">
        <w:rPr>
          <w:rFonts w:ascii="Simplified Arabic" w:hAnsi="Simplified Arabic" w:cs="Simplified Arabic" w:hint="cs"/>
          <w:color w:val="000000" w:themeColor="text1"/>
          <w:sz w:val="24"/>
          <w:szCs w:val="24"/>
          <w:rtl/>
          <w:lang w:bidi="ar-JO"/>
        </w:rPr>
        <w:t>/ القاعدية</w:t>
      </w:r>
      <w:r w:rsidR="00E63848" w:rsidRPr="00C950D1">
        <w:rPr>
          <w:rFonts w:ascii="Simplified Arabic" w:hAnsi="Simplified Arabic" w:cs="Simplified Arabic"/>
          <w:color w:val="000000" w:themeColor="text1"/>
          <w:sz w:val="24"/>
          <w:szCs w:val="24"/>
          <w:rtl/>
          <w:lang w:bidi="ar-JO"/>
        </w:rPr>
        <w:t xml:space="preserve"> </w:t>
      </w:r>
      <w:r w:rsidR="009217D5" w:rsidRPr="00C950D1">
        <w:rPr>
          <w:rFonts w:ascii="Simplified Arabic" w:hAnsi="Simplified Arabic" w:cs="Simplified Arabic"/>
          <w:color w:val="000000" w:themeColor="text1"/>
          <w:sz w:val="24"/>
          <w:szCs w:val="24"/>
          <w:rtl/>
          <w:lang w:bidi="ar-JO"/>
        </w:rPr>
        <w:t>وقدرات</w:t>
      </w:r>
      <w:r w:rsidR="00F71026" w:rsidRPr="00C950D1">
        <w:rPr>
          <w:rFonts w:ascii="Simplified Arabic" w:hAnsi="Simplified Arabic" w:cs="Simplified Arabic"/>
          <w:color w:val="000000" w:themeColor="text1"/>
          <w:sz w:val="24"/>
          <w:szCs w:val="24"/>
          <w:rtl/>
          <w:lang w:bidi="ar-JO"/>
        </w:rPr>
        <w:t>ها</w:t>
      </w:r>
      <w:r w:rsidR="009217D5" w:rsidRPr="00C950D1">
        <w:rPr>
          <w:rFonts w:ascii="Simplified Arabic" w:hAnsi="Simplified Arabic" w:cs="Simplified Arabic"/>
          <w:color w:val="000000" w:themeColor="text1"/>
          <w:sz w:val="24"/>
          <w:szCs w:val="24"/>
          <w:rtl/>
          <w:lang w:bidi="ar-JO"/>
        </w:rPr>
        <w:t xml:space="preserve"> قد </w:t>
      </w:r>
      <w:r w:rsidR="00F71026" w:rsidRPr="00C950D1">
        <w:rPr>
          <w:rFonts w:ascii="Simplified Arabic" w:hAnsi="Simplified Arabic" w:cs="Simplified Arabic"/>
          <w:color w:val="000000" w:themeColor="text1"/>
          <w:sz w:val="24"/>
          <w:szCs w:val="24"/>
          <w:rtl/>
          <w:lang w:bidi="ar-JO"/>
        </w:rPr>
        <w:t xml:space="preserve">تتعدل </w:t>
      </w:r>
      <w:r w:rsidR="009217D5" w:rsidRPr="00C950D1">
        <w:rPr>
          <w:rFonts w:ascii="Simplified Arabic" w:hAnsi="Simplified Arabic" w:cs="Simplified Arabic"/>
          <w:color w:val="000000" w:themeColor="text1"/>
          <w:sz w:val="24"/>
          <w:szCs w:val="24"/>
          <w:rtl/>
          <w:lang w:bidi="ar-JO"/>
        </w:rPr>
        <w:t>مع الوقت، وعليه ف</w:t>
      </w:r>
      <w:r w:rsidR="002F4223" w:rsidRPr="00C950D1">
        <w:rPr>
          <w:rFonts w:ascii="Simplified Arabic" w:hAnsi="Simplified Arabic" w:cs="Simplified Arabic"/>
          <w:color w:val="000000" w:themeColor="text1"/>
          <w:sz w:val="24"/>
          <w:szCs w:val="24"/>
          <w:rtl/>
          <w:lang w:bidi="ar-JO"/>
        </w:rPr>
        <w:t>إ</w:t>
      </w:r>
      <w:r w:rsidR="009217D5" w:rsidRPr="00C950D1">
        <w:rPr>
          <w:rFonts w:ascii="Simplified Arabic" w:hAnsi="Simplified Arabic" w:cs="Simplified Arabic"/>
          <w:color w:val="000000" w:themeColor="text1"/>
          <w:sz w:val="24"/>
          <w:szCs w:val="24"/>
          <w:rtl/>
          <w:lang w:bidi="ar-JO"/>
        </w:rPr>
        <w:t>نّ</w:t>
      </w:r>
      <w:r w:rsidR="00E63848" w:rsidRPr="00C950D1">
        <w:rPr>
          <w:rFonts w:ascii="Simplified Arabic" w:hAnsi="Simplified Arabic" w:cs="Simplified Arabic"/>
          <w:color w:val="000000" w:themeColor="text1"/>
          <w:sz w:val="24"/>
          <w:szCs w:val="24"/>
          <w:rtl/>
          <w:lang w:bidi="ar-JO"/>
        </w:rPr>
        <w:t xml:space="preserve"> من المهم </w:t>
      </w:r>
      <w:r w:rsidR="00F71026" w:rsidRPr="00C950D1">
        <w:rPr>
          <w:rFonts w:ascii="Simplified Arabic" w:hAnsi="Simplified Arabic" w:cs="Simplified Arabic"/>
          <w:color w:val="000000" w:themeColor="text1"/>
          <w:sz w:val="24"/>
          <w:szCs w:val="24"/>
          <w:rtl/>
          <w:lang w:bidi="ar-JO"/>
        </w:rPr>
        <w:t xml:space="preserve"> </w:t>
      </w:r>
      <w:r w:rsidR="002F4223" w:rsidRPr="00C950D1">
        <w:rPr>
          <w:rFonts w:ascii="Simplified Arabic" w:hAnsi="Simplified Arabic" w:cs="Simplified Arabic"/>
          <w:color w:val="000000" w:themeColor="text1"/>
          <w:sz w:val="24"/>
          <w:szCs w:val="24"/>
          <w:rtl/>
          <w:lang w:bidi="ar-JO"/>
        </w:rPr>
        <w:t>إ</w:t>
      </w:r>
      <w:r w:rsidR="00F71026" w:rsidRPr="00C950D1">
        <w:rPr>
          <w:rFonts w:ascii="Simplified Arabic" w:hAnsi="Simplified Arabic" w:cs="Simplified Arabic"/>
          <w:color w:val="000000" w:themeColor="text1"/>
          <w:sz w:val="24"/>
          <w:szCs w:val="24"/>
          <w:rtl/>
          <w:lang w:bidi="ar-JO"/>
        </w:rPr>
        <w:t>عادة عملية التقييم</w:t>
      </w:r>
      <w:r w:rsidR="009217D5" w:rsidRPr="00C950D1">
        <w:rPr>
          <w:rFonts w:ascii="Simplified Arabic" w:hAnsi="Simplified Arabic" w:cs="Simplified Arabic"/>
          <w:color w:val="000000" w:themeColor="text1"/>
          <w:sz w:val="24"/>
          <w:szCs w:val="24"/>
          <w:rtl/>
          <w:lang w:bidi="ar-JO"/>
        </w:rPr>
        <w:t>،</w:t>
      </w:r>
      <w:r w:rsidR="00E63848" w:rsidRPr="00C950D1">
        <w:rPr>
          <w:rFonts w:ascii="Simplified Arabic" w:hAnsi="Simplified Arabic" w:cs="Simplified Arabic"/>
          <w:color w:val="000000" w:themeColor="text1"/>
          <w:sz w:val="24"/>
          <w:szCs w:val="24"/>
          <w:rtl/>
          <w:lang w:bidi="ar-JO"/>
        </w:rPr>
        <w:t xml:space="preserve"> لتحديد </w:t>
      </w:r>
      <w:r w:rsidR="009217D5" w:rsidRPr="00C950D1">
        <w:rPr>
          <w:rFonts w:ascii="Simplified Arabic" w:hAnsi="Simplified Arabic" w:cs="Simplified Arabic"/>
          <w:color w:val="000000" w:themeColor="text1"/>
          <w:sz w:val="24"/>
          <w:szCs w:val="24"/>
          <w:rtl/>
          <w:lang w:bidi="ar-JO"/>
        </w:rPr>
        <w:t xml:space="preserve">ما </w:t>
      </w:r>
      <w:r w:rsidR="00E63848" w:rsidRPr="00C950D1">
        <w:rPr>
          <w:rFonts w:ascii="Simplified Arabic" w:hAnsi="Simplified Arabic" w:cs="Simplified Arabic"/>
          <w:color w:val="000000" w:themeColor="text1"/>
          <w:sz w:val="24"/>
          <w:szCs w:val="24"/>
          <w:rtl/>
          <w:lang w:bidi="ar-JO"/>
        </w:rPr>
        <w:t>إذا ما كانت ال</w:t>
      </w:r>
      <w:r w:rsidR="009217D5" w:rsidRPr="00C950D1">
        <w:rPr>
          <w:rFonts w:ascii="Simplified Arabic" w:hAnsi="Simplified Arabic" w:cs="Simplified Arabic"/>
          <w:color w:val="000000" w:themeColor="text1"/>
          <w:sz w:val="24"/>
          <w:szCs w:val="24"/>
          <w:rtl/>
          <w:lang w:bidi="ar-JO"/>
        </w:rPr>
        <w:t>مؤسسة قادرة على الحفاظ</w:t>
      </w:r>
      <w:r w:rsidR="00E63848" w:rsidRPr="00C950D1">
        <w:rPr>
          <w:rFonts w:ascii="Simplified Arabic" w:hAnsi="Simplified Arabic" w:cs="Simplified Arabic"/>
          <w:color w:val="000000" w:themeColor="text1"/>
          <w:sz w:val="24"/>
          <w:szCs w:val="24"/>
          <w:rtl/>
          <w:lang w:bidi="ar-JO"/>
        </w:rPr>
        <w:t xml:space="preserve"> </w:t>
      </w:r>
      <w:r w:rsidR="00F71026" w:rsidRPr="00C950D1">
        <w:rPr>
          <w:rFonts w:ascii="Simplified Arabic" w:hAnsi="Simplified Arabic" w:cs="Simplified Arabic"/>
          <w:color w:val="000000" w:themeColor="text1"/>
          <w:sz w:val="24"/>
          <w:szCs w:val="24"/>
          <w:rtl/>
          <w:lang w:bidi="ar-JO"/>
        </w:rPr>
        <w:t xml:space="preserve">على مدى </w:t>
      </w:r>
      <w:r w:rsidR="00E63848" w:rsidRPr="00C950D1">
        <w:rPr>
          <w:rFonts w:ascii="Simplified Arabic" w:hAnsi="Simplified Arabic" w:cs="Simplified Arabic"/>
          <w:color w:val="000000" w:themeColor="text1"/>
          <w:sz w:val="24"/>
          <w:szCs w:val="24"/>
          <w:rtl/>
          <w:lang w:bidi="ar-JO"/>
        </w:rPr>
        <w:t>امتثالها</w:t>
      </w:r>
      <w:r w:rsidR="009217D5" w:rsidRPr="00C950D1">
        <w:rPr>
          <w:rFonts w:ascii="Simplified Arabic" w:hAnsi="Simplified Arabic" w:cs="Simplified Arabic"/>
          <w:color w:val="000000" w:themeColor="text1"/>
          <w:sz w:val="24"/>
          <w:szCs w:val="24"/>
          <w:rtl/>
          <w:lang w:bidi="ar-JO"/>
        </w:rPr>
        <w:t xml:space="preserve"> أو تحسينه</w:t>
      </w:r>
      <w:r w:rsidR="00E63848" w:rsidRPr="00C950D1">
        <w:rPr>
          <w:rFonts w:ascii="Simplified Arabic" w:hAnsi="Simplified Arabic" w:cs="Simplified Arabic"/>
          <w:color w:val="000000" w:themeColor="text1"/>
          <w:sz w:val="24"/>
          <w:szCs w:val="24"/>
          <w:rtl/>
          <w:lang w:bidi="ar-JO"/>
        </w:rPr>
        <w:t xml:space="preserve">. </w:t>
      </w:r>
      <w:r w:rsidR="009217D5" w:rsidRPr="00C950D1">
        <w:rPr>
          <w:rFonts w:ascii="Simplified Arabic" w:hAnsi="Simplified Arabic" w:cs="Simplified Arabic"/>
          <w:color w:val="000000" w:themeColor="text1"/>
          <w:sz w:val="24"/>
          <w:szCs w:val="24"/>
          <w:rtl/>
          <w:lang w:bidi="ar-JO"/>
        </w:rPr>
        <w:t>و</w:t>
      </w:r>
      <w:r w:rsidR="00E63848" w:rsidRPr="00C950D1">
        <w:rPr>
          <w:rFonts w:ascii="Simplified Arabic" w:hAnsi="Simplified Arabic" w:cs="Simplified Arabic"/>
          <w:color w:val="000000" w:themeColor="text1"/>
          <w:sz w:val="24"/>
          <w:szCs w:val="24"/>
          <w:rtl/>
          <w:lang w:bidi="ar-JO"/>
        </w:rPr>
        <w:t xml:space="preserve">عند انتهاء تاريخ الشهادة، يمكن للمؤسسة الأهلية أن </w:t>
      </w:r>
      <w:r w:rsidR="009217D5" w:rsidRPr="00C950D1">
        <w:rPr>
          <w:rFonts w:ascii="Simplified Arabic" w:hAnsi="Simplified Arabic" w:cs="Simplified Arabic"/>
          <w:color w:val="000000" w:themeColor="text1"/>
          <w:sz w:val="24"/>
          <w:szCs w:val="24"/>
          <w:rtl/>
          <w:lang w:bidi="ar-JO"/>
        </w:rPr>
        <w:t>ت</w:t>
      </w:r>
      <w:r w:rsidR="00E63848" w:rsidRPr="00C950D1">
        <w:rPr>
          <w:rFonts w:ascii="Simplified Arabic" w:hAnsi="Simplified Arabic" w:cs="Simplified Arabic"/>
          <w:color w:val="000000" w:themeColor="text1"/>
          <w:sz w:val="24"/>
          <w:szCs w:val="24"/>
          <w:rtl/>
          <w:lang w:bidi="ar-JO"/>
        </w:rPr>
        <w:t>تقدم مجدد</w:t>
      </w:r>
      <w:r w:rsidR="009217D5" w:rsidRPr="00C950D1">
        <w:rPr>
          <w:rFonts w:ascii="Simplified Arabic" w:hAnsi="Simplified Arabic" w:cs="Simplified Arabic"/>
          <w:color w:val="000000" w:themeColor="text1"/>
          <w:sz w:val="24"/>
          <w:szCs w:val="24"/>
          <w:rtl/>
          <w:lang w:bidi="ar-JO"/>
        </w:rPr>
        <w:t>ً</w:t>
      </w:r>
      <w:r w:rsidR="00E63848" w:rsidRPr="00C950D1">
        <w:rPr>
          <w:rFonts w:ascii="Simplified Arabic" w:hAnsi="Simplified Arabic" w:cs="Simplified Arabic"/>
          <w:color w:val="000000" w:themeColor="text1"/>
          <w:sz w:val="24"/>
          <w:szCs w:val="24"/>
          <w:rtl/>
          <w:lang w:bidi="ar-JO"/>
        </w:rPr>
        <w:t xml:space="preserve">ا </w:t>
      </w:r>
      <w:r w:rsidR="009217D5" w:rsidRPr="00C950D1">
        <w:rPr>
          <w:rFonts w:ascii="Simplified Arabic" w:hAnsi="Simplified Arabic" w:cs="Simplified Arabic"/>
          <w:color w:val="000000" w:themeColor="text1"/>
          <w:sz w:val="24"/>
          <w:szCs w:val="24"/>
          <w:rtl/>
          <w:lang w:bidi="ar-JO"/>
        </w:rPr>
        <w:t>بطلب للسكرت</w:t>
      </w:r>
      <w:r w:rsidR="00F74015" w:rsidRPr="00C950D1">
        <w:rPr>
          <w:rFonts w:ascii="Simplified Arabic" w:hAnsi="Simplified Arabic" w:cs="Simplified Arabic"/>
          <w:color w:val="000000" w:themeColor="text1"/>
          <w:sz w:val="24"/>
          <w:szCs w:val="24"/>
          <w:rtl/>
          <w:lang w:bidi="ar-JO"/>
        </w:rPr>
        <w:t>ا</w:t>
      </w:r>
      <w:r w:rsidR="009217D5" w:rsidRPr="00C950D1">
        <w:rPr>
          <w:rFonts w:ascii="Simplified Arabic" w:hAnsi="Simplified Arabic" w:cs="Simplified Arabic"/>
          <w:color w:val="000000" w:themeColor="text1"/>
          <w:sz w:val="24"/>
          <w:szCs w:val="24"/>
          <w:rtl/>
          <w:lang w:bidi="ar-JO"/>
        </w:rPr>
        <w:t>ريا</w:t>
      </w:r>
      <w:r w:rsidR="00E63848" w:rsidRPr="00C950D1">
        <w:rPr>
          <w:rFonts w:ascii="Simplified Arabic" w:hAnsi="Simplified Arabic" w:cs="Simplified Arabic"/>
          <w:color w:val="000000" w:themeColor="text1"/>
          <w:sz w:val="24"/>
          <w:szCs w:val="24"/>
          <w:rtl/>
          <w:lang w:bidi="ar-JO"/>
        </w:rPr>
        <w:t xml:space="preserve"> للحصول على </w:t>
      </w:r>
      <w:r w:rsidR="009217D5" w:rsidRPr="00C950D1">
        <w:rPr>
          <w:rFonts w:ascii="Simplified Arabic" w:hAnsi="Simplified Arabic" w:cs="Simplified Arabic"/>
          <w:color w:val="000000" w:themeColor="text1"/>
          <w:sz w:val="24"/>
          <w:szCs w:val="24"/>
          <w:rtl/>
          <w:lang w:bidi="ar-JO"/>
        </w:rPr>
        <w:t>الشهادة</w:t>
      </w:r>
      <w:r w:rsidR="00A47BFC" w:rsidRPr="00C950D1">
        <w:rPr>
          <w:rFonts w:ascii="Simplified Arabic" w:hAnsi="Simplified Arabic" w:cs="Simplified Arabic"/>
          <w:color w:val="000000" w:themeColor="text1"/>
          <w:sz w:val="24"/>
          <w:szCs w:val="24"/>
          <w:rtl/>
          <w:lang w:bidi="ar-JO"/>
        </w:rPr>
        <w:t>.</w:t>
      </w:r>
    </w:p>
    <w:p w:rsidR="00A0389B" w:rsidRPr="00C950D1" w:rsidRDefault="00A0389B" w:rsidP="0064194F">
      <w:pPr>
        <w:suppressAutoHyphens/>
        <w:autoSpaceDE w:val="0"/>
        <w:autoSpaceDN w:val="0"/>
        <w:adjustRightInd w:val="0"/>
        <w:spacing w:line="240" w:lineRule="auto"/>
        <w:rPr>
          <w:rFonts w:ascii="Simplified Arabic" w:hAnsi="Simplified Arabic" w:cs="Simplified Arabic"/>
          <w:color w:val="000000" w:themeColor="text1"/>
          <w:sz w:val="24"/>
          <w:szCs w:val="24"/>
          <w:rtl/>
          <w:lang w:bidi="ar-JO"/>
        </w:rPr>
      </w:pPr>
    </w:p>
    <w:tbl>
      <w:tblPr>
        <w:tblStyle w:val="TableGrid"/>
        <w:bidiVisual/>
        <w:tblW w:w="0" w:type="auto"/>
        <w:shd w:val="clear" w:color="auto" w:fill="EAF1DD" w:themeFill="accent3" w:themeFillTint="33"/>
        <w:tblLook w:val="04A0" w:firstRow="1" w:lastRow="0" w:firstColumn="1" w:lastColumn="0" w:noHBand="0" w:noVBand="1"/>
      </w:tblPr>
      <w:tblGrid>
        <w:gridCol w:w="10046"/>
      </w:tblGrid>
      <w:tr w:rsidR="00D56B0D" w:rsidRPr="00C950D1" w:rsidTr="008D520F">
        <w:tc>
          <w:tcPr>
            <w:tcW w:w="10046" w:type="dxa"/>
            <w:shd w:val="clear" w:color="auto" w:fill="EAF1DD" w:themeFill="accent3" w:themeFillTint="33"/>
          </w:tcPr>
          <w:p w:rsidR="00D56B0D" w:rsidRPr="00E82382" w:rsidRDefault="006A29E9" w:rsidP="00E82382">
            <w:pPr>
              <w:keepNext/>
              <w:keepLines/>
              <w:autoSpaceDE w:val="0"/>
              <w:autoSpaceDN w:val="0"/>
              <w:adjustRightInd w:val="0"/>
              <w:ind w:left="360"/>
              <w:rPr>
                <w:rFonts w:ascii="Simplified Arabic" w:hAnsi="Simplified Arabic" w:cs="Simplified Arabic"/>
                <w:color w:val="000000" w:themeColor="text1"/>
                <w:sz w:val="32"/>
                <w:szCs w:val="32"/>
                <w:rtl/>
                <w:lang w:bidi="ar-JO"/>
              </w:rPr>
            </w:pPr>
            <w:r>
              <w:rPr>
                <w:rFonts w:ascii="Simplified Arabic" w:hAnsi="Simplified Arabic" w:cs="Simplified Arabic" w:hint="cs"/>
                <w:b/>
                <w:bCs/>
                <w:color w:val="000000" w:themeColor="text1"/>
                <w:sz w:val="32"/>
                <w:szCs w:val="32"/>
                <w:rtl/>
                <w:lang w:bidi="ar-JO"/>
              </w:rPr>
              <w:t xml:space="preserve">3. </w:t>
            </w:r>
            <w:r w:rsidR="00D56B0D" w:rsidRPr="00E82382">
              <w:rPr>
                <w:rFonts w:ascii="Simplified Arabic" w:hAnsi="Simplified Arabic" w:cs="Simplified Arabic" w:hint="cs"/>
                <w:b/>
                <w:bCs/>
                <w:color w:val="000000" w:themeColor="text1"/>
                <w:sz w:val="32"/>
                <w:szCs w:val="32"/>
                <w:rtl/>
                <w:lang w:bidi="ar-JO"/>
              </w:rPr>
              <w:t>المساعدة</w:t>
            </w:r>
            <w:r w:rsidR="00D56B0D" w:rsidRPr="00E82382">
              <w:rPr>
                <w:rFonts w:ascii="Simplified Arabic" w:hAnsi="Simplified Arabic" w:cs="Simplified Arabic"/>
                <w:b/>
                <w:bCs/>
                <w:color w:val="000000" w:themeColor="text1"/>
                <w:sz w:val="32"/>
                <w:szCs w:val="32"/>
                <w:rtl/>
                <w:lang w:bidi="ar-JO"/>
              </w:rPr>
              <w:t xml:space="preserve"> </w:t>
            </w:r>
            <w:r w:rsidR="00D56B0D" w:rsidRPr="00E82382">
              <w:rPr>
                <w:rFonts w:ascii="Simplified Arabic" w:hAnsi="Simplified Arabic" w:cs="Simplified Arabic" w:hint="cs"/>
                <w:b/>
                <w:bCs/>
                <w:color w:val="000000" w:themeColor="text1"/>
                <w:sz w:val="32"/>
                <w:szCs w:val="32"/>
                <w:rtl/>
                <w:lang w:bidi="ar-JO"/>
              </w:rPr>
              <w:t>الفنية</w:t>
            </w:r>
            <w:r w:rsidR="00D56B0D" w:rsidRPr="00E82382">
              <w:rPr>
                <w:rFonts w:ascii="Simplified Arabic" w:hAnsi="Simplified Arabic" w:cs="Simplified Arabic"/>
                <w:b/>
                <w:bCs/>
                <w:color w:val="000000" w:themeColor="text1"/>
                <w:sz w:val="32"/>
                <w:szCs w:val="32"/>
                <w:rtl/>
                <w:lang w:bidi="ar-JO"/>
              </w:rPr>
              <w:t xml:space="preserve"> </w:t>
            </w:r>
            <w:r w:rsidR="00D56B0D" w:rsidRPr="00E82382">
              <w:rPr>
                <w:rFonts w:ascii="Simplified Arabic" w:hAnsi="Simplified Arabic" w:cs="Simplified Arabic" w:hint="cs"/>
                <w:b/>
                <w:bCs/>
                <w:color w:val="000000" w:themeColor="text1"/>
                <w:sz w:val="32"/>
                <w:szCs w:val="32"/>
                <w:rtl/>
                <w:lang w:bidi="ar-JO"/>
              </w:rPr>
              <w:t>للالتزام</w:t>
            </w:r>
            <w:r w:rsidR="00D56B0D" w:rsidRPr="00E82382">
              <w:rPr>
                <w:rFonts w:ascii="Simplified Arabic" w:hAnsi="Simplified Arabic" w:cs="Simplified Arabic"/>
                <w:b/>
                <w:bCs/>
                <w:color w:val="000000" w:themeColor="text1"/>
                <w:sz w:val="32"/>
                <w:szCs w:val="32"/>
                <w:rtl/>
                <w:lang w:bidi="ar-JO"/>
              </w:rPr>
              <w:t xml:space="preserve"> </w:t>
            </w:r>
            <w:r w:rsidR="00D56B0D" w:rsidRPr="00E82382">
              <w:rPr>
                <w:rFonts w:ascii="Simplified Arabic" w:hAnsi="Simplified Arabic" w:cs="Simplified Arabic" w:hint="cs"/>
                <w:b/>
                <w:bCs/>
                <w:color w:val="000000" w:themeColor="text1"/>
                <w:sz w:val="32"/>
                <w:szCs w:val="32"/>
                <w:rtl/>
                <w:lang w:bidi="ar-JO"/>
              </w:rPr>
              <w:t>بمبادئ</w:t>
            </w:r>
            <w:r w:rsidR="00D56B0D" w:rsidRPr="00E82382">
              <w:rPr>
                <w:rFonts w:ascii="Simplified Arabic" w:hAnsi="Simplified Arabic" w:cs="Simplified Arabic"/>
                <w:b/>
                <w:bCs/>
                <w:color w:val="000000" w:themeColor="text1"/>
                <w:sz w:val="32"/>
                <w:szCs w:val="32"/>
                <w:rtl/>
                <w:lang w:bidi="ar-JO"/>
              </w:rPr>
              <w:t xml:space="preserve"> </w:t>
            </w:r>
            <w:r w:rsidR="00D56B0D" w:rsidRPr="00E82382">
              <w:rPr>
                <w:rFonts w:ascii="Simplified Arabic" w:hAnsi="Simplified Arabic" w:cs="Simplified Arabic" w:hint="cs"/>
                <w:b/>
                <w:bCs/>
                <w:color w:val="000000" w:themeColor="text1"/>
                <w:sz w:val="32"/>
                <w:szCs w:val="32"/>
                <w:rtl/>
                <w:lang w:bidi="ar-JO"/>
              </w:rPr>
              <w:t>مدونة</w:t>
            </w:r>
            <w:r w:rsidR="00D56B0D" w:rsidRPr="00E82382">
              <w:rPr>
                <w:rFonts w:ascii="Simplified Arabic" w:hAnsi="Simplified Arabic" w:cs="Simplified Arabic"/>
                <w:b/>
                <w:bCs/>
                <w:color w:val="000000" w:themeColor="text1"/>
                <w:sz w:val="32"/>
                <w:szCs w:val="32"/>
                <w:rtl/>
                <w:lang w:bidi="ar-JO"/>
              </w:rPr>
              <w:t xml:space="preserve"> </w:t>
            </w:r>
            <w:r w:rsidR="00D56B0D" w:rsidRPr="00E82382">
              <w:rPr>
                <w:rFonts w:ascii="Simplified Arabic" w:hAnsi="Simplified Arabic" w:cs="Simplified Arabic" w:hint="cs"/>
                <w:b/>
                <w:bCs/>
                <w:color w:val="000000" w:themeColor="text1"/>
                <w:sz w:val="32"/>
                <w:szCs w:val="32"/>
                <w:rtl/>
                <w:lang w:bidi="ar-JO"/>
              </w:rPr>
              <w:t>السلوك</w:t>
            </w:r>
          </w:p>
        </w:tc>
      </w:tr>
    </w:tbl>
    <w:p w:rsidR="00E63848" w:rsidRPr="00C950D1" w:rsidRDefault="00E63848" w:rsidP="0064194F">
      <w:pPr>
        <w:keepNext/>
        <w:keepLines/>
        <w:autoSpaceDE w:val="0"/>
        <w:autoSpaceDN w:val="0"/>
        <w:adjustRightInd w:val="0"/>
        <w:spacing w:after="0" w:line="240" w:lineRule="auto"/>
        <w:rPr>
          <w:rFonts w:ascii="Simplified Arabic" w:hAnsi="Simplified Arabic" w:cs="Simplified Arabic"/>
          <w:color w:val="000000" w:themeColor="text1"/>
          <w:sz w:val="24"/>
          <w:szCs w:val="24"/>
          <w:rtl/>
          <w:lang w:bidi="ar-JO"/>
        </w:rPr>
      </w:pPr>
    </w:p>
    <w:p w:rsidR="006247BD" w:rsidRDefault="00EC1651" w:rsidP="00CD2D5C">
      <w:pPr>
        <w:autoSpaceDE w:val="0"/>
        <w:autoSpaceDN w:val="0"/>
        <w:adjustRightInd w:val="0"/>
        <w:spacing w:after="0" w:line="240" w:lineRule="auto"/>
        <w:jc w:val="both"/>
        <w:rPr>
          <w:rFonts w:ascii="Simplified Arabic" w:eastAsiaTheme="majorEastAsia" w:hAnsi="Simplified Arabic" w:cs="Simplified Arabic"/>
          <w:color w:val="000000" w:themeColor="text1"/>
          <w:sz w:val="24"/>
          <w:szCs w:val="24"/>
          <w:rtl/>
        </w:rPr>
      </w:pPr>
      <w:r w:rsidRPr="00B946EA">
        <w:rPr>
          <w:rFonts w:ascii="Simplified Arabic" w:eastAsiaTheme="majorEastAsia" w:hAnsi="Simplified Arabic" w:cs="Simplified Arabic"/>
          <w:color w:val="000000" w:themeColor="text1"/>
          <w:sz w:val="24"/>
          <w:szCs w:val="24"/>
          <w:rtl/>
        </w:rPr>
        <w:t xml:space="preserve"> يتم تقديم المساعدة</w:t>
      </w:r>
      <w:r w:rsidRPr="00B946EA">
        <w:rPr>
          <w:rFonts w:ascii="Simplified Arabic" w:eastAsiaTheme="majorEastAsia" w:hAnsi="Simplified Arabic" w:cs="Simplified Arabic"/>
          <w:color w:val="000000" w:themeColor="text1"/>
          <w:sz w:val="24"/>
          <w:szCs w:val="24"/>
        </w:rPr>
        <w:t xml:space="preserve"> </w:t>
      </w:r>
      <w:r w:rsidRPr="00B946EA">
        <w:rPr>
          <w:rFonts w:ascii="Simplified Arabic" w:eastAsiaTheme="majorEastAsia" w:hAnsi="Simplified Arabic" w:cs="Simplified Arabic"/>
          <w:color w:val="000000" w:themeColor="text1"/>
          <w:sz w:val="24"/>
          <w:szCs w:val="24"/>
          <w:rtl/>
        </w:rPr>
        <w:t>الفنية لتعز</w:t>
      </w:r>
      <w:r w:rsidR="00CD2D5C">
        <w:rPr>
          <w:rFonts w:ascii="Simplified Arabic" w:eastAsiaTheme="majorEastAsia" w:hAnsi="Simplified Arabic" w:cs="Simplified Arabic"/>
          <w:color w:val="000000" w:themeColor="text1"/>
          <w:sz w:val="24"/>
          <w:szCs w:val="24"/>
          <w:rtl/>
        </w:rPr>
        <w:t>يز الالتزام بمبادئ مدونة السلوك</w:t>
      </w:r>
      <w:r w:rsidRPr="00B946EA">
        <w:rPr>
          <w:rFonts w:ascii="Simplified Arabic" w:eastAsiaTheme="majorEastAsia" w:hAnsi="Simplified Arabic" w:cs="Simplified Arabic"/>
          <w:color w:val="000000" w:themeColor="text1"/>
          <w:sz w:val="24"/>
          <w:szCs w:val="24"/>
        </w:rPr>
        <w:t xml:space="preserve">(CTA) </w:t>
      </w:r>
      <w:r w:rsidRPr="00B946EA">
        <w:rPr>
          <w:rFonts w:ascii="Simplified Arabic" w:eastAsiaTheme="majorEastAsia" w:hAnsi="Simplified Arabic" w:cs="Simplified Arabic"/>
          <w:color w:val="000000" w:themeColor="text1"/>
          <w:sz w:val="24"/>
          <w:szCs w:val="24"/>
          <w:rtl/>
        </w:rPr>
        <w:t xml:space="preserve"> للمؤسسات</w:t>
      </w:r>
      <w:r w:rsidRPr="00B946EA">
        <w:rPr>
          <w:rFonts w:ascii="Simplified Arabic" w:eastAsiaTheme="majorEastAsia" w:hAnsi="Simplified Arabic" w:cs="Simplified Arabic"/>
          <w:color w:val="000000" w:themeColor="text1"/>
          <w:sz w:val="24"/>
          <w:szCs w:val="24"/>
        </w:rPr>
        <w:t xml:space="preserve"> </w:t>
      </w:r>
      <w:r w:rsidRPr="00B946EA">
        <w:rPr>
          <w:rFonts w:ascii="Simplified Arabic" w:eastAsiaTheme="majorEastAsia" w:hAnsi="Simplified Arabic" w:cs="Simplified Arabic"/>
          <w:color w:val="000000" w:themeColor="text1"/>
          <w:sz w:val="24"/>
          <w:szCs w:val="24"/>
          <w:rtl/>
        </w:rPr>
        <w:t>الأهلية</w:t>
      </w:r>
      <w:r w:rsidR="00274CBC">
        <w:rPr>
          <w:rFonts w:ascii="Simplified Arabic" w:eastAsiaTheme="majorEastAsia" w:hAnsi="Simplified Arabic" w:cs="Simplified Arabic" w:hint="cs"/>
          <w:color w:val="000000" w:themeColor="text1"/>
          <w:sz w:val="24"/>
          <w:szCs w:val="24"/>
          <w:rtl/>
        </w:rPr>
        <w:t xml:space="preserve"> الفلسطينية</w:t>
      </w:r>
      <w:r w:rsidR="008656FC" w:rsidRPr="00B946EA">
        <w:rPr>
          <w:rFonts w:ascii="Simplified Arabic" w:eastAsiaTheme="majorEastAsia" w:hAnsi="Simplified Arabic" w:cs="Simplified Arabic"/>
          <w:color w:val="000000" w:themeColor="text1"/>
          <w:sz w:val="24"/>
          <w:szCs w:val="24"/>
          <w:rtl/>
        </w:rPr>
        <w:t>،</w:t>
      </w:r>
      <w:r w:rsidR="003B2DD7" w:rsidRPr="00B946EA">
        <w:rPr>
          <w:rFonts w:ascii="Simplified Arabic" w:eastAsiaTheme="majorEastAsia" w:hAnsi="Simplified Arabic" w:cs="Simplified Arabic"/>
          <w:color w:val="000000" w:themeColor="text1"/>
          <w:sz w:val="24"/>
          <w:szCs w:val="24"/>
          <w:rtl/>
        </w:rPr>
        <w:t xml:space="preserve"> </w:t>
      </w:r>
      <w:r w:rsidR="00BC5CB6" w:rsidRPr="00B946EA">
        <w:rPr>
          <w:rFonts w:ascii="Simplified Arabic" w:eastAsiaTheme="majorEastAsia" w:hAnsi="Simplified Arabic" w:cs="Simplified Arabic"/>
          <w:color w:val="000000" w:themeColor="text1"/>
          <w:sz w:val="24"/>
          <w:szCs w:val="24"/>
          <w:rtl/>
        </w:rPr>
        <w:t>في حال توفر تمويل لدي مركز تطوير المؤسسات الأهلية</w:t>
      </w:r>
      <w:r w:rsidR="00274CBC">
        <w:rPr>
          <w:rFonts w:ascii="Simplified Arabic" w:eastAsiaTheme="majorEastAsia" w:hAnsi="Simplified Arabic" w:cs="Simplified Arabic" w:hint="cs"/>
          <w:color w:val="000000" w:themeColor="text1"/>
          <w:sz w:val="24"/>
          <w:szCs w:val="24"/>
          <w:rtl/>
        </w:rPr>
        <w:t xml:space="preserve"> الفلسطينية</w:t>
      </w:r>
      <w:r w:rsidR="001C5770" w:rsidRPr="00B946EA">
        <w:rPr>
          <w:rFonts w:ascii="Simplified Arabic" w:eastAsiaTheme="majorEastAsia" w:hAnsi="Simplified Arabic" w:cs="Simplified Arabic" w:hint="cs"/>
          <w:color w:val="000000" w:themeColor="text1"/>
          <w:sz w:val="24"/>
          <w:szCs w:val="24"/>
          <w:rtl/>
        </w:rPr>
        <w:t xml:space="preserve"> وذلك</w:t>
      </w:r>
      <w:r w:rsidR="00BC5CB6" w:rsidRPr="00B946EA">
        <w:rPr>
          <w:rFonts w:ascii="Simplified Arabic" w:eastAsiaTheme="majorEastAsia" w:hAnsi="Simplified Arabic" w:cs="Simplified Arabic"/>
          <w:color w:val="000000" w:themeColor="text1"/>
          <w:sz w:val="24"/>
          <w:szCs w:val="24"/>
          <w:rtl/>
        </w:rPr>
        <w:t xml:space="preserve"> </w:t>
      </w:r>
      <w:r w:rsidRPr="00B946EA">
        <w:rPr>
          <w:rFonts w:ascii="Simplified Arabic" w:eastAsiaTheme="majorEastAsia" w:hAnsi="Simplified Arabic" w:cs="Simplified Arabic"/>
          <w:color w:val="000000" w:themeColor="text1"/>
          <w:sz w:val="24"/>
          <w:szCs w:val="24"/>
          <w:rtl/>
        </w:rPr>
        <w:t xml:space="preserve">إذا أبدت </w:t>
      </w:r>
      <w:r w:rsidR="002237C0" w:rsidRPr="00B946EA">
        <w:rPr>
          <w:rFonts w:ascii="Simplified Arabic" w:eastAsiaTheme="majorEastAsia" w:hAnsi="Simplified Arabic" w:cs="Simplified Arabic"/>
          <w:color w:val="000000" w:themeColor="text1"/>
          <w:sz w:val="24"/>
          <w:szCs w:val="24"/>
          <w:rtl/>
        </w:rPr>
        <w:t xml:space="preserve">المؤسسة </w:t>
      </w:r>
      <w:r w:rsidRPr="00B946EA">
        <w:rPr>
          <w:rFonts w:ascii="Simplified Arabic" w:eastAsiaTheme="majorEastAsia" w:hAnsi="Simplified Arabic" w:cs="Simplified Arabic"/>
          <w:color w:val="000000" w:themeColor="text1"/>
          <w:sz w:val="24"/>
          <w:szCs w:val="24"/>
          <w:rtl/>
        </w:rPr>
        <w:t xml:space="preserve">رغبتها بتطوير أدائها والتزامها حيث أن الهدف </w:t>
      </w:r>
      <w:r w:rsidR="00F74429" w:rsidRPr="00B946EA">
        <w:rPr>
          <w:rFonts w:ascii="Simplified Arabic" w:eastAsiaTheme="majorEastAsia" w:hAnsi="Simplified Arabic" w:cs="Simplified Arabic"/>
          <w:color w:val="000000" w:themeColor="text1"/>
          <w:sz w:val="24"/>
          <w:szCs w:val="24"/>
          <w:rtl/>
        </w:rPr>
        <w:t>الرئيسي</w:t>
      </w:r>
      <w:r w:rsidRPr="00B946EA">
        <w:rPr>
          <w:rFonts w:ascii="Simplified Arabic" w:eastAsiaTheme="majorEastAsia" w:hAnsi="Simplified Arabic" w:cs="Simplified Arabic"/>
          <w:color w:val="000000" w:themeColor="text1"/>
          <w:sz w:val="24"/>
          <w:szCs w:val="24"/>
          <w:rtl/>
        </w:rPr>
        <w:t xml:space="preserve"> من برنامج المساعدة الفنية هو مساعدة المؤسسة الأهلية</w:t>
      </w:r>
      <w:r w:rsidR="00DF0FC9">
        <w:rPr>
          <w:rFonts w:ascii="Simplified Arabic" w:eastAsiaTheme="majorEastAsia" w:hAnsi="Simplified Arabic" w:cs="Simplified Arabic" w:hint="cs"/>
          <w:color w:val="000000" w:themeColor="text1"/>
          <w:sz w:val="24"/>
          <w:szCs w:val="24"/>
          <w:rtl/>
        </w:rPr>
        <w:t>/ القاعدية</w:t>
      </w:r>
      <w:r w:rsidRPr="00B946EA">
        <w:rPr>
          <w:rFonts w:ascii="Simplified Arabic" w:eastAsiaTheme="majorEastAsia" w:hAnsi="Simplified Arabic" w:cs="Simplified Arabic"/>
          <w:color w:val="000000" w:themeColor="text1"/>
          <w:sz w:val="24"/>
          <w:szCs w:val="24"/>
          <w:rtl/>
        </w:rPr>
        <w:t xml:space="preserve"> للتغلب على نقاط الضعف والتي ظهرت أثناء التحقق</w:t>
      </w:r>
      <w:r w:rsidRPr="00B946EA">
        <w:rPr>
          <w:rFonts w:ascii="Simplified Arabic" w:eastAsiaTheme="majorEastAsia" w:hAnsi="Simplified Arabic" w:cs="Simplified Arabic"/>
          <w:color w:val="000000" w:themeColor="text1"/>
          <w:sz w:val="24"/>
          <w:szCs w:val="24"/>
        </w:rPr>
        <w:t xml:space="preserve"> </w:t>
      </w:r>
      <w:r w:rsidRPr="00B946EA">
        <w:rPr>
          <w:rFonts w:ascii="Simplified Arabic" w:eastAsiaTheme="majorEastAsia" w:hAnsi="Simplified Arabic" w:cs="Simplified Arabic"/>
          <w:color w:val="000000" w:themeColor="text1"/>
          <w:sz w:val="24"/>
          <w:szCs w:val="24"/>
          <w:rtl/>
        </w:rPr>
        <w:t>من صحة نتائج التقييم الذاتي، ومن المفترض أن يساعد ذلك المؤسسات الأهلية</w:t>
      </w:r>
      <w:r w:rsidR="00FE7C3F">
        <w:rPr>
          <w:rFonts w:ascii="Simplified Arabic" w:eastAsiaTheme="majorEastAsia" w:hAnsi="Simplified Arabic" w:cs="Simplified Arabic" w:hint="cs"/>
          <w:color w:val="000000" w:themeColor="text1"/>
          <w:sz w:val="24"/>
          <w:szCs w:val="24"/>
          <w:rtl/>
        </w:rPr>
        <w:t xml:space="preserve"> و القاعدية</w:t>
      </w:r>
      <w:r w:rsidRPr="00B946EA">
        <w:rPr>
          <w:rFonts w:ascii="Simplified Arabic" w:eastAsiaTheme="majorEastAsia" w:hAnsi="Simplified Arabic" w:cs="Simplified Arabic"/>
          <w:color w:val="000000" w:themeColor="text1"/>
          <w:sz w:val="24"/>
          <w:szCs w:val="24"/>
          <w:rtl/>
        </w:rPr>
        <w:t xml:space="preserve"> لتطوير أدائها، والحصول على تقييم أفضل في مجال الالتزام بمدونة السلوك عندما يحين موعد التقييم التالي، بانقضاء المدّة المعيّنة للتقييم الحالي.</w:t>
      </w:r>
      <w:r w:rsidRPr="00B946EA">
        <w:rPr>
          <w:rFonts w:ascii="Simplified Arabic" w:eastAsiaTheme="majorEastAsia" w:hAnsi="Simplified Arabic" w:cs="Simplified Arabic"/>
          <w:color w:val="000000" w:themeColor="text1"/>
          <w:sz w:val="24"/>
          <w:szCs w:val="24"/>
        </w:rPr>
        <w:t xml:space="preserve"> </w:t>
      </w:r>
    </w:p>
    <w:p w:rsidR="006247BD" w:rsidRDefault="006247BD" w:rsidP="001C5770">
      <w:pPr>
        <w:autoSpaceDE w:val="0"/>
        <w:autoSpaceDN w:val="0"/>
        <w:adjustRightInd w:val="0"/>
        <w:spacing w:after="0" w:line="240" w:lineRule="auto"/>
        <w:jc w:val="both"/>
        <w:rPr>
          <w:rFonts w:ascii="Simplified Arabic" w:eastAsiaTheme="majorEastAsia" w:hAnsi="Simplified Arabic" w:cs="Simplified Arabic"/>
          <w:color w:val="000000" w:themeColor="text1"/>
          <w:sz w:val="24"/>
          <w:szCs w:val="24"/>
          <w:rtl/>
        </w:rPr>
      </w:pPr>
    </w:p>
    <w:p w:rsidR="00EC1651" w:rsidRPr="00B946EA" w:rsidRDefault="00EC1651" w:rsidP="001C5770">
      <w:pPr>
        <w:autoSpaceDE w:val="0"/>
        <w:autoSpaceDN w:val="0"/>
        <w:adjustRightInd w:val="0"/>
        <w:spacing w:after="0" w:line="240" w:lineRule="auto"/>
        <w:jc w:val="both"/>
        <w:rPr>
          <w:rFonts w:ascii="Simplified Arabic" w:eastAsiaTheme="majorEastAsia" w:hAnsi="Simplified Arabic" w:cs="Simplified Arabic"/>
          <w:color w:val="000000" w:themeColor="text1"/>
          <w:sz w:val="24"/>
          <w:szCs w:val="24"/>
          <w:rtl/>
        </w:rPr>
      </w:pPr>
      <w:r w:rsidRPr="00B946EA">
        <w:rPr>
          <w:rFonts w:ascii="Simplified Arabic" w:eastAsiaTheme="majorEastAsia" w:hAnsi="Simplified Arabic" w:cs="Simplified Arabic"/>
          <w:color w:val="000000" w:themeColor="text1"/>
          <w:sz w:val="24"/>
          <w:szCs w:val="24"/>
        </w:rPr>
        <w:t xml:space="preserve">  </w:t>
      </w:r>
    </w:p>
    <w:sectPr w:rsidR="00EC1651" w:rsidRPr="00B946EA" w:rsidSect="00B946EA">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EF" w:rsidRDefault="00503EEF" w:rsidP="00CF283F">
      <w:pPr>
        <w:spacing w:after="0" w:line="240" w:lineRule="auto"/>
      </w:pPr>
      <w:r>
        <w:separator/>
      </w:r>
    </w:p>
  </w:endnote>
  <w:endnote w:type="continuationSeparator" w:id="0">
    <w:p w:rsidR="00503EEF" w:rsidRDefault="00503EEF" w:rsidP="00CF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4780284"/>
      <w:docPartObj>
        <w:docPartGallery w:val="Page Numbers (Bottom of Page)"/>
        <w:docPartUnique/>
      </w:docPartObj>
    </w:sdtPr>
    <w:sdtEndPr/>
    <w:sdtContent>
      <w:p w:rsidR="004F04FA" w:rsidRPr="00D56B0D" w:rsidRDefault="004F04FA" w:rsidP="000E362F">
        <w:pPr>
          <w:pStyle w:val="Footer"/>
          <w:jc w:val="right"/>
          <w:rPr>
            <w:sz w:val="18"/>
            <w:szCs w:val="18"/>
            <w:rtl/>
          </w:rPr>
        </w:pPr>
      </w:p>
      <w:p w:rsidR="004F04FA" w:rsidRDefault="004F04FA">
        <w:pPr>
          <w:pStyle w:val="Footer"/>
          <w:jc w:val="center"/>
        </w:pPr>
        <w:r>
          <w:fldChar w:fldCharType="begin"/>
        </w:r>
        <w:r>
          <w:instrText xml:space="preserve"> PAGE   \* MERGEFORMAT </w:instrText>
        </w:r>
        <w:r>
          <w:fldChar w:fldCharType="separate"/>
        </w:r>
        <w:r w:rsidR="00C856B0">
          <w:rPr>
            <w:noProof/>
            <w:rtl/>
          </w:rPr>
          <w:t>7</w:t>
        </w:r>
        <w:r>
          <w:rPr>
            <w:noProof/>
          </w:rPr>
          <w:fldChar w:fldCharType="end"/>
        </w:r>
      </w:p>
    </w:sdtContent>
  </w:sdt>
  <w:p w:rsidR="004F04FA" w:rsidRDefault="004F0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A" w:rsidRDefault="004F04FA" w:rsidP="006C474C">
    <w:pPr>
      <w:pStyle w:val="Footer"/>
      <w:jc w:val="center"/>
    </w:pPr>
  </w:p>
  <w:p w:rsidR="004F04FA" w:rsidRDefault="004F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EF" w:rsidRDefault="00503EEF" w:rsidP="00CF283F">
      <w:pPr>
        <w:spacing w:after="0" w:line="240" w:lineRule="auto"/>
      </w:pPr>
      <w:r>
        <w:separator/>
      </w:r>
    </w:p>
  </w:footnote>
  <w:footnote w:type="continuationSeparator" w:id="0">
    <w:p w:rsidR="00503EEF" w:rsidRDefault="00503EEF" w:rsidP="00CF2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AC"/>
    <w:multiLevelType w:val="hybridMultilevel"/>
    <w:tmpl w:val="31422810"/>
    <w:lvl w:ilvl="0" w:tplc="04090001">
      <w:start w:val="1"/>
      <w:numFmt w:val="bullet"/>
      <w:lvlText w:val=""/>
      <w:lvlJc w:val="left"/>
      <w:pPr>
        <w:ind w:left="1080" w:hanging="360"/>
      </w:pPr>
      <w:rPr>
        <w:rFonts w:ascii="Symbol" w:hAnsi="Symbol" w:hint="default"/>
      </w:rPr>
    </w:lvl>
    <w:lvl w:ilvl="1" w:tplc="65306A4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05B05"/>
    <w:multiLevelType w:val="hybridMultilevel"/>
    <w:tmpl w:val="0C3A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643E4"/>
    <w:multiLevelType w:val="hybridMultilevel"/>
    <w:tmpl w:val="A4A2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C09F2"/>
    <w:multiLevelType w:val="hybridMultilevel"/>
    <w:tmpl w:val="696C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67632"/>
    <w:multiLevelType w:val="hybridMultilevel"/>
    <w:tmpl w:val="35902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84124"/>
    <w:multiLevelType w:val="hybridMultilevel"/>
    <w:tmpl w:val="FE14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25503"/>
    <w:multiLevelType w:val="hybridMultilevel"/>
    <w:tmpl w:val="18B4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61509"/>
    <w:multiLevelType w:val="hybridMultilevel"/>
    <w:tmpl w:val="8AFC56C8"/>
    <w:lvl w:ilvl="0" w:tplc="FDEA8074">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27883"/>
    <w:multiLevelType w:val="hybridMultilevel"/>
    <w:tmpl w:val="F1865146"/>
    <w:lvl w:ilvl="0" w:tplc="59603776">
      <w:start w:val="3"/>
      <w:numFmt w:val="bullet"/>
      <w:lvlText w:val="-"/>
      <w:lvlJc w:val="left"/>
      <w:pPr>
        <w:ind w:left="1080" w:hanging="360"/>
      </w:pPr>
      <w:rPr>
        <w:rFonts w:ascii="Simplified Arabic" w:eastAsiaTheme="minorHAnsi" w:hAnsi="Simplified Arabic" w:cs="Simplified Arabic" w:hint="default"/>
        <w:lang w:bidi="ar-J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5D3DF4"/>
    <w:multiLevelType w:val="hybridMultilevel"/>
    <w:tmpl w:val="EC503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14901"/>
    <w:multiLevelType w:val="hybridMultilevel"/>
    <w:tmpl w:val="E418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F110E"/>
    <w:multiLevelType w:val="hybridMultilevel"/>
    <w:tmpl w:val="B538B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92A53"/>
    <w:multiLevelType w:val="hybridMultilevel"/>
    <w:tmpl w:val="FF0AE8DE"/>
    <w:lvl w:ilvl="0" w:tplc="3F56132E">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71049"/>
    <w:multiLevelType w:val="hybridMultilevel"/>
    <w:tmpl w:val="A14432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2824E1"/>
    <w:multiLevelType w:val="hybridMultilevel"/>
    <w:tmpl w:val="FD96E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094530"/>
    <w:multiLevelType w:val="hybridMultilevel"/>
    <w:tmpl w:val="0CBCF604"/>
    <w:lvl w:ilvl="0" w:tplc="59603776">
      <w:start w:val="3"/>
      <w:numFmt w:val="bullet"/>
      <w:lvlText w:val="-"/>
      <w:lvlJc w:val="left"/>
      <w:pPr>
        <w:ind w:left="720" w:hanging="360"/>
      </w:pPr>
      <w:rPr>
        <w:rFonts w:ascii="Simplified Arabic" w:eastAsiaTheme="minorHAnsi" w:hAnsi="Simplified Arabic"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C4F4B"/>
    <w:multiLevelType w:val="hybridMultilevel"/>
    <w:tmpl w:val="D2C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D371C"/>
    <w:multiLevelType w:val="hybridMultilevel"/>
    <w:tmpl w:val="F2962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81119E"/>
    <w:multiLevelType w:val="hybridMultilevel"/>
    <w:tmpl w:val="01988D2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9">
    <w:nsid w:val="38D75B4C"/>
    <w:multiLevelType w:val="hybridMultilevel"/>
    <w:tmpl w:val="73FE732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0">
    <w:nsid w:val="393F5A8C"/>
    <w:multiLevelType w:val="multilevel"/>
    <w:tmpl w:val="E9DC266A"/>
    <w:lvl w:ilvl="0">
      <w:start w:val="3"/>
      <w:numFmt w:val="decimal"/>
      <w:lvlText w:val="%1"/>
      <w:lvlJc w:val="left"/>
      <w:pPr>
        <w:ind w:left="720" w:hanging="72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6"/>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1">
    <w:nsid w:val="3B9510E8"/>
    <w:multiLevelType w:val="hybridMultilevel"/>
    <w:tmpl w:val="8E4C9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370D9"/>
    <w:multiLevelType w:val="hybridMultilevel"/>
    <w:tmpl w:val="DFA2D25A"/>
    <w:lvl w:ilvl="0" w:tplc="59603776">
      <w:start w:val="3"/>
      <w:numFmt w:val="bullet"/>
      <w:lvlText w:val="-"/>
      <w:lvlJc w:val="left"/>
      <w:pPr>
        <w:ind w:left="720" w:hanging="360"/>
      </w:pPr>
      <w:rPr>
        <w:rFonts w:ascii="Simplified Arabic" w:eastAsiaTheme="minorHAnsi" w:hAnsi="Simplified Arabic"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E22F6"/>
    <w:multiLevelType w:val="hybridMultilevel"/>
    <w:tmpl w:val="C030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E6B41"/>
    <w:multiLevelType w:val="hybridMultilevel"/>
    <w:tmpl w:val="DE166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E3E17"/>
    <w:multiLevelType w:val="hybridMultilevel"/>
    <w:tmpl w:val="4F76D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64143F"/>
    <w:multiLevelType w:val="hybridMultilevel"/>
    <w:tmpl w:val="F66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86FEC"/>
    <w:multiLevelType w:val="hybridMultilevel"/>
    <w:tmpl w:val="1EB42424"/>
    <w:lvl w:ilvl="0" w:tplc="04090001">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F0F6C"/>
    <w:multiLevelType w:val="multilevel"/>
    <w:tmpl w:val="CF14C7B0"/>
    <w:lvl w:ilvl="0">
      <w:start w:val="1"/>
      <w:numFmt w:val="decimal"/>
      <w:lvlText w:val="%1."/>
      <w:lvlJc w:val="left"/>
      <w:pPr>
        <w:ind w:left="720" w:hanging="360"/>
      </w:pPr>
    </w:lvl>
    <w:lvl w:ilvl="1">
      <w:start w:val="2"/>
      <w:numFmt w:val="decimal"/>
      <w:isLgl/>
      <w:lvlText w:val="%1.%2"/>
      <w:lvlJc w:val="left"/>
      <w:pPr>
        <w:ind w:left="1080" w:hanging="720"/>
      </w:pPr>
      <w:rPr>
        <w:rFonts w:ascii="Arial" w:hAnsi="Arial" w:cs="Arial" w:hint="default"/>
      </w:rPr>
    </w:lvl>
    <w:lvl w:ilvl="2">
      <w:start w:val="3"/>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9">
    <w:nsid w:val="5C090B79"/>
    <w:multiLevelType w:val="hybridMultilevel"/>
    <w:tmpl w:val="D6089B6C"/>
    <w:lvl w:ilvl="0" w:tplc="B4D01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26D06"/>
    <w:multiLevelType w:val="hybridMultilevel"/>
    <w:tmpl w:val="AE7EB55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666CFD"/>
    <w:multiLevelType w:val="multilevel"/>
    <w:tmpl w:val="F8E628F4"/>
    <w:lvl w:ilvl="0">
      <w:start w:val="3"/>
      <w:numFmt w:val="decimal"/>
      <w:lvlText w:val="%1"/>
      <w:lvlJc w:val="left"/>
      <w:pPr>
        <w:ind w:left="525" w:hanging="525"/>
      </w:pPr>
      <w:rPr>
        <w:rFonts w:ascii="Arial" w:hAnsi="Arial" w:cs="Arial" w:hint="default"/>
      </w:rPr>
    </w:lvl>
    <w:lvl w:ilvl="1">
      <w:start w:val="3"/>
      <w:numFmt w:val="decimal"/>
      <w:lvlText w:val="%1.%2"/>
      <w:lvlJc w:val="left"/>
      <w:pPr>
        <w:ind w:left="525" w:hanging="52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2">
    <w:nsid w:val="623F5CFB"/>
    <w:multiLevelType w:val="hybridMultilevel"/>
    <w:tmpl w:val="CCBCF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0A4A09"/>
    <w:multiLevelType w:val="hybridMultilevel"/>
    <w:tmpl w:val="1DD6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5CC2"/>
    <w:multiLevelType w:val="hybridMultilevel"/>
    <w:tmpl w:val="86DAF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B644A8"/>
    <w:multiLevelType w:val="hybridMultilevel"/>
    <w:tmpl w:val="4120E176"/>
    <w:lvl w:ilvl="0" w:tplc="04090001">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75FDA"/>
    <w:multiLevelType w:val="hybridMultilevel"/>
    <w:tmpl w:val="B772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E19B4"/>
    <w:multiLevelType w:val="hybridMultilevel"/>
    <w:tmpl w:val="F168B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4B20F2"/>
    <w:multiLevelType w:val="hybridMultilevel"/>
    <w:tmpl w:val="C18230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87A31"/>
    <w:multiLevelType w:val="hybridMultilevel"/>
    <w:tmpl w:val="5E2C2D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BFD627F"/>
    <w:multiLevelType w:val="hybridMultilevel"/>
    <w:tmpl w:val="FD4280A0"/>
    <w:lvl w:ilvl="0" w:tplc="69880E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23"/>
  </w:num>
  <w:num w:numId="5">
    <w:abstractNumId w:val="24"/>
  </w:num>
  <w:num w:numId="6">
    <w:abstractNumId w:val="39"/>
  </w:num>
  <w:num w:numId="7">
    <w:abstractNumId w:val="32"/>
  </w:num>
  <w:num w:numId="8">
    <w:abstractNumId w:val="16"/>
  </w:num>
  <w:num w:numId="9">
    <w:abstractNumId w:val="17"/>
  </w:num>
  <w:num w:numId="10">
    <w:abstractNumId w:val="37"/>
  </w:num>
  <w:num w:numId="11">
    <w:abstractNumId w:val="36"/>
  </w:num>
  <w:num w:numId="12">
    <w:abstractNumId w:val="22"/>
  </w:num>
  <w:num w:numId="13">
    <w:abstractNumId w:val="29"/>
  </w:num>
  <w:num w:numId="14">
    <w:abstractNumId w:val="7"/>
  </w:num>
  <w:num w:numId="15">
    <w:abstractNumId w:val="33"/>
  </w:num>
  <w:num w:numId="16">
    <w:abstractNumId w:val="28"/>
  </w:num>
  <w:num w:numId="17">
    <w:abstractNumId w:val="38"/>
  </w:num>
  <w:num w:numId="18">
    <w:abstractNumId w:val="9"/>
  </w:num>
  <w:num w:numId="19">
    <w:abstractNumId w:val="12"/>
  </w:num>
  <w:num w:numId="20">
    <w:abstractNumId w:val="13"/>
  </w:num>
  <w:num w:numId="21">
    <w:abstractNumId w:val="15"/>
  </w:num>
  <w:num w:numId="22">
    <w:abstractNumId w:val="12"/>
  </w:num>
  <w:num w:numId="23">
    <w:abstractNumId w:val="0"/>
  </w:num>
  <w:num w:numId="24">
    <w:abstractNumId w:val="35"/>
  </w:num>
  <w:num w:numId="25">
    <w:abstractNumId w:val="21"/>
  </w:num>
  <w:num w:numId="26">
    <w:abstractNumId w:val="26"/>
  </w:num>
  <w:num w:numId="27">
    <w:abstractNumId w:val="8"/>
  </w:num>
  <w:num w:numId="28">
    <w:abstractNumId w:val="34"/>
  </w:num>
  <w:num w:numId="29">
    <w:abstractNumId w:val="27"/>
  </w:num>
  <w:num w:numId="30">
    <w:abstractNumId w:val="20"/>
  </w:num>
  <w:num w:numId="31">
    <w:abstractNumId w:val="3"/>
  </w:num>
  <w:num w:numId="32">
    <w:abstractNumId w:val="10"/>
  </w:num>
  <w:num w:numId="33">
    <w:abstractNumId w:val="25"/>
  </w:num>
  <w:num w:numId="34">
    <w:abstractNumId w:val="31"/>
  </w:num>
  <w:num w:numId="35">
    <w:abstractNumId w:val="4"/>
  </w:num>
  <w:num w:numId="36">
    <w:abstractNumId w:val="18"/>
  </w:num>
  <w:num w:numId="37">
    <w:abstractNumId w:val="19"/>
  </w:num>
  <w:num w:numId="38">
    <w:abstractNumId w:val="5"/>
  </w:num>
  <w:num w:numId="39">
    <w:abstractNumId w:val="40"/>
  </w:num>
  <w:num w:numId="40">
    <w:abstractNumId w:val="1"/>
  </w:num>
  <w:num w:numId="41">
    <w:abstractNumId w:val="1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48"/>
    <w:rsid w:val="000009F0"/>
    <w:rsid w:val="00000DBA"/>
    <w:rsid w:val="00000E5D"/>
    <w:rsid w:val="00005AFF"/>
    <w:rsid w:val="000073F0"/>
    <w:rsid w:val="00007D0B"/>
    <w:rsid w:val="000103CC"/>
    <w:rsid w:val="000104D2"/>
    <w:rsid w:val="0001439C"/>
    <w:rsid w:val="00016330"/>
    <w:rsid w:val="000168F9"/>
    <w:rsid w:val="00017207"/>
    <w:rsid w:val="00020752"/>
    <w:rsid w:val="00024DB8"/>
    <w:rsid w:val="000277FD"/>
    <w:rsid w:val="000354AA"/>
    <w:rsid w:val="00036ADF"/>
    <w:rsid w:val="00037A93"/>
    <w:rsid w:val="00041185"/>
    <w:rsid w:val="00042E77"/>
    <w:rsid w:val="00045802"/>
    <w:rsid w:val="00046F6B"/>
    <w:rsid w:val="000477A9"/>
    <w:rsid w:val="0005011B"/>
    <w:rsid w:val="00050D8A"/>
    <w:rsid w:val="0005182B"/>
    <w:rsid w:val="000620A5"/>
    <w:rsid w:val="000640F8"/>
    <w:rsid w:val="000641A3"/>
    <w:rsid w:val="00067B23"/>
    <w:rsid w:val="00074E54"/>
    <w:rsid w:val="0007675C"/>
    <w:rsid w:val="00076909"/>
    <w:rsid w:val="00076937"/>
    <w:rsid w:val="0008393F"/>
    <w:rsid w:val="00086F5A"/>
    <w:rsid w:val="000948F7"/>
    <w:rsid w:val="00094A6F"/>
    <w:rsid w:val="0009509B"/>
    <w:rsid w:val="000978FE"/>
    <w:rsid w:val="000A332B"/>
    <w:rsid w:val="000A60CF"/>
    <w:rsid w:val="000A7848"/>
    <w:rsid w:val="000B14EB"/>
    <w:rsid w:val="000B37D4"/>
    <w:rsid w:val="000B4E3E"/>
    <w:rsid w:val="000C1B43"/>
    <w:rsid w:val="000C3404"/>
    <w:rsid w:val="000C517A"/>
    <w:rsid w:val="000C5B10"/>
    <w:rsid w:val="000C6B70"/>
    <w:rsid w:val="000D43AF"/>
    <w:rsid w:val="000D723A"/>
    <w:rsid w:val="000D746D"/>
    <w:rsid w:val="000E289F"/>
    <w:rsid w:val="000E362F"/>
    <w:rsid w:val="000E58CB"/>
    <w:rsid w:val="000E6059"/>
    <w:rsid w:val="000E6C52"/>
    <w:rsid w:val="000E73BD"/>
    <w:rsid w:val="000F1E82"/>
    <w:rsid w:val="000F4B83"/>
    <w:rsid w:val="001031D4"/>
    <w:rsid w:val="00105D52"/>
    <w:rsid w:val="0010728E"/>
    <w:rsid w:val="00107961"/>
    <w:rsid w:val="00111B15"/>
    <w:rsid w:val="001127CB"/>
    <w:rsid w:val="0011505F"/>
    <w:rsid w:val="00115199"/>
    <w:rsid w:val="00117901"/>
    <w:rsid w:val="00122284"/>
    <w:rsid w:val="00122F53"/>
    <w:rsid w:val="001245C8"/>
    <w:rsid w:val="00127061"/>
    <w:rsid w:val="00127F63"/>
    <w:rsid w:val="00133BA8"/>
    <w:rsid w:val="00143549"/>
    <w:rsid w:val="00152FAC"/>
    <w:rsid w:val="00153E0F"/>
    <w:rsid w:val="00154CF3"/>
    <w:rsid w:val="00156CE8"/>
    <w:rsid w:val="00160991"/>
    <w:rsid w:val="0016192F"/>
    <w:rsid w:val="001638B5"/>
    <w:rsid w:val="001663F1"/>
    <w:rsid w:val="00167C5F"/>
    <w:rsid w:val="001718B6"/>
    <w:rsid w:val="001725A4"/>
    <w:rsid w:val="001734A8"/>
    <w:rsid w:val="0017397D"/>
    <w:rsid w:val="00175986"/>
    <w:rsid w:val="001771B8"/>
    <w:rsid w:val="0017781A"/>
    <w:rsid w:val="00177B6B"/>
    <w:rsid w:val="0018026F"/>
    <w:rsid w:val="001813E7"/>
    <w:rsid w:val="00181426"/>
    <w:rsid w:val="00181AC1"/>
    <w:rsid w:val="001828C3"/>
    <w:rsid w:val="00184489"/>
    <w:rsid w:val="00186A6D"/>
    <w:rsid w:val="00191C80"/>
    <w:rsid w:val="00193D7B"/>
    <w:rsid w:val="0019450A"/>
    <w:rsid w:val="0019737E"/>
    <w:rsid w:val="001A0452"/>
    <w:rsid w:val="001A0713"/>
    <w:rsid w:val="001A7AE2"/>
    <w:rsid w:val="001B3C4A"/>
    <w:rsid w:val="001B49A2"/>
    <w:rsid w:val="001B6350"/>
    <w:rsid w:val="001B7EC6"/>
    <w:rsid w:val="001C34D7"/>
    <w:rsid w:val="001C4DB6"/>
    <w:rsid w:val="001C5135"/>
    <w:rsid w:val="001C5770"/>
    <w:rsid w:val="001C5B39"/>
    <w:rsid w:val="001D12AA"/>
    <w:rsid w:val="001D2177"/>
    <w:rsid w:val="001D317A"/>
    <w:rsid w:val="001D330C"/>
    <w:rsid w:val="001D40E7"/>
    <w:rsid w:val="001D739E"/>
    <w:rsid w:val="001E0C10"/>
    <w:rsid w:val="001E0C80"/>
    <w:rsid w:val="001E1765"/>
    <w:rsid w:val="001E3E85"/>
    <w:rsid w:val="001E5D80"/>
    <w:rsid w:val="001E64E4"/>
    <w:rsid w:val="001F0BBD"/>
    <w:rsid w:val="001F3F7D"/>
    <w:rsid w:val="001F5635"/>
    <w:rsid w:val="00201222"/>
    <w:rsid w:val="00203BCB"/>
    <w:rsid w:val="0020599E"/>
    <w:rsid w:val="00207349"/>
    <w:rsid w:val="002078F6"/>
    <w:rsid w:val="00212390"/>
    <w:rsid w:val="00213A2E"/>
    <w:rsid w:val="002237C0"/>
    <w:rsid w:val="0022456C"/>
    <w:rsid w:val="00226237"/>
    <w:rsid w:val="00227D9B"/>
    <w:rsid w:val="00231DA1"/>
    <w:rsid w:val="00231E25"/>
    <w:rsid w:val="00236BA1"/>
    <w:rsid w:val="00236FAF"/>
    <w:rsid w:val="00240283"/>
    <w:rsid w:val="00240AAA"/>
    <w:rsid w:val="00242CD2"/>
    <w:rsid w:val="00243B5A"/>
    <w:rsid w:val="00245BED"/>
    <w:rsid w:val="00247CB3"/>
    <w:rsid w:val="00251DCF"/>
    <w:rsid w:val="00256210"/>
    <w:rsid w:val="00260C0C"/>
    <w:rsid w:val="002622ED"/>
    <w:rsid w:val="00263F63"/>
    <w:rsid w:val="002663D6"/>
    <w:rsid w:val="002667D8"/>
    <w:rsid w:val="002717F5"/>
    <w:rsid w:val="0027270D"/>
    <w:rsid w:val="00274CBC"/>
    <w:rsid w:val="00275928"/>
    <w:rsid w:val="0027622D"/>
    <w:rsid w:val="00276DB7"/>
    <w:rsid w:val="002815FC"/>
    <w:rsid w:val="002866DB"/>
    <w:rsid w:val="00286A28"/>
    <w:rsid w:val="00286C4F"/>
    <w:rsid w:val="002870BC"/>
    <w:rsid w:val="00290609"/>
    <w:rsid w:val="002911B8"/>
    <w:rsid w:val="00291FC6"/>
    <w:rsid w:val="00297F7C"/>
    <w:rsid w:val="002A03C5"/>
    <w:rsid w:val="002A437B"/>
    <w:rsid w:val="002A5AB1"/>
    <w:rsid w:val="002B069F"/>
    <w:rsid w:val="002B2F10"/>
    <w:rsid w:val="002B34EE"/>
    <w:rsid w:val="002B5D8B"/>
    <w:rsid w:val="002B7CE8"/>
    <w:rsid w:val="002C0615"/>
    <w:rsid w:val="002C40BA"/>
    <w:rsid w:val="002D0C03"/>
    <w:rsid w:val="002D10D1"/>
    <w:rsid w:val="002D332C"/>
    <w:rsid w:val="002D4FB6"/>
    <w:rsid w:val="002D6ADC"/>
    <w:rsid w:val="002E088A"/>
    <w:rsid w:val="002E1CF2"/>
    <w:rsid w:val="002E4C34"/>
    <w:rsid w:val="002E5D20"/>
    <w:rsid w:val="002F0472"/>
    <w:rsid w:val="002F25DB"/>
    <w:rsid w:val="002F32C4"/>
    <w:rsid w:val="002F41BD"/>
    <w:rsid w:val="002F4223"/>
    <w:rsid w:val="002F4767"/>
    <w:rsid w:val="002F4BD8"/>
    <w:rsid w:val="00301758"/>
    <w:rsid w:val="003029F9"/>
    <w:rsid w:val="00304D54"/>
    <w:rsid w:val="003134EA"/>
    <w:rsid w:val="00313E3B"/>
    <w:rsid w:val="00314B40"/>
    <w:rsid w:val="00315C75"/>
    <w:rsid w:val="00320519"/>
    <w:rsid w:val="00321120"/>
    <w:rsid w:val="003217EF"/>
    <w:rsid w:val="00325B20"/>
    <w:rsid w:val="00326949"/>
    <w:rsid w:val="00326B62"/>
    <w:rsid w:val="00327264"/>
    <w:rsid w:val="003332EE"/>
    <w:rsid w:val="00335FE1"/>
    <w:rsid w:val="0034082D"/>
    <w:rsid w:val="003411F6"/>
    <w:rsid w:val="00347F1A"/>
    <w:rsid w:val="00354F84"/>
    <w:rsid w:val="00355206"/>
    <w:rsid w:val="00360CD3"/>
    <w:rsid w:val="0036183D"/>
    <w:rsid w:val="00370473"/>
    <w:rsid w:val="0037163A"/>
    <w:rsid w:val="00372ABE"/>
    <w:rsid w:val="003752D5"/>
    <w:rsid w:val="003867C1"/>
    <w:rsid w:val="00393BDE"/>
    <w:rsid w:val="003A0992"/>
    <w:rsid w:val="003A1088"/>
    <w:rsid w:val="003A53CC"/>
    <w:rsid w:val="003A56E4"/>
    <w:rsid w:val="003B1429"/>
    <w:rsid w:val="003B2DD7"/>
    <w:rsid w:val="003B6A07"/>
    <w:rsid w:val="003B7402"/>
    <w:rsid w:val="003B7A59"/>
    <w:rsid w:val="003C0E43"/>
    <w:rsid w:val="003C5AD0"/>
    <w:rsid w:val="003D396E"/>
    <w:rsid w:val="003D431A"/>
    <w:rsid w:val="003E1D3D"/>
    <w:rsid w:val="003F21E5"/>
    <w:rsid w:val="003F442D"/>
    <w:rsid w:val="003F71DC"/>
    <w:rsid w:val="004016DE"/>
    <w:rsid w:val="0040282C"/>
    <w:rsid w:val="0040472F"/>
    <w:rsid w:val="00406034"/>
    <w:rsid w:val="004105F8"/>
    <w:rsid w:val="00411ED5"/>
    <w:rsid w:val="00413198"/>
    <w:rsid w:val="0041381A"/>
    <w:rsid w:val="00415412"/>
    <w:rsid w:val="00417553"/>
    <w:rsid w:val="00417A32"/>
    <w:rsid w:val="00420601"/>
    <w:rsid w:val="00424B16"/>
    <w:rsid w:val="004309BC"/>
    <w:rsid w:val="00431E27"/>
    <w:rsid w:val="004332A1"/>
    <w:rsid w:val="00433BDA"/>
    <w:rsid w:val="00435180"/>
    <w:rsid w:val="00435C48"/>
    <w:rsid w:val="004368D5"/>
    <w:rsid w:val="0044080D"/>
    <w:rsid w:val="004420C5"/>
    <w:rsid w:val="0044266D"/>
    <w:rsid w:val="0045014D"/>
    <w:rsid w:val="00457D00"/>
    <w:rsid w:val="0046222A"/>
    <w:rsid w:val="00463A8D"/>
    <w:rsid w:val="004708DB"/>
    <w:rsid w:val="0047118C"/>
    <w:rsid w:val="00480287"/>
    <w:rsid w:val="00481DC1"/>
    <w:rsid w:val="004854A5"/>
    <w:rsid w:val="0049699A"/>
    <w:rsid w:val="004A16A5"/>
    <w:rsid w:val="004A2AE7"/>
    <w:rsid w:val="004A2CA5"/>
    <w:rsid w:val="004A3E33"/>
    <w:rsid w:val="004A3F1C"/>
    <w:rsid w:val="004A4DAF"/>
    <w:rsid w:val="004A6533"/>
    <w:rsid w:val="004A7A02"/>
    <w:rsid w:val="004B2DB4"/>
    <w:rsid w:val="004B4F13"/>
    <w:rsid w:val="004B72D0"/>
    <w:rsid w:val="004C2D34"/>
    <w:rsid w:val="004C4988"/>
    <w:rsid w:val="004C669E"/>
    <w:rsid w:val="004C77F0"/>
    <w:rsid w:val="004D0083"/>
    <w:rsid w:val="004D3ADB"/>
    <w:rsid w:val="004D4EB8"/>
    <w:rsid w:val="004D51F6"/>
    <w:rsid w:val="004D5607"/>
    <w:rsid w:val="004E01E3"/>
    <w:rsid w:val="004E52CE"/>
    <w:rsid w:val="004E79B8"/>
    <w:rsid w:val="004F04FA"/>
    <w:rsid w:val="004F3864"/>
    <w:rsid w:val="004F45AA"/>
    <w:rsid w:val="004F58F5"/>
    <w:rsid w:val="00503EEF"/>
    <w:rsid w:val="005141C3"/>
    <w:rsid w:val="0051539C"/>
    <w:rsid w:val="00522213"/>
    <w:rsid w:val="005247FC"/>
    <w:rsid w:val="00531E77"/>
    <w:rsid w:val="005337EE"/>
    <w:rsid w:val="00540272"/>
    <w:rsid w:val="005521AA"/>
    <w:rsid w:val="00553090"/>
    <w:rsid w:val="005546EF"/>
    <w:rsid w:val="00554FA0"/>
    <w:rsid w:val="00557568"/>
    <w:rsid w:val="00564F29"/>
    <w:rsid w:val="0056571C"/>
    <w:rsid w:val="00572FDB"/>
    <w:rsid w:val="00573121"/>
    <w:rsid w:val="00582178"/>
    <w:rsid w:val="005828A3"/>
    <w:rsid w:val="00584808"/>
    <w:rsid w:val="00585861"/>
    <w:rsid w:val="005860D0"/>
    <w:rsid w:val="00587C1D"/>
    <w:rsid w:val="005917E1"/>
    <w:rsid w:val="00591CA9"/>
    <w:rsid w:val="0059256A"/>
    <w:rsid w:val="00593CAD"/>
    <w:rsid w:val="00597AFE"/>
    <w:rsid w:val="00597CEB"/>
    <w:rsid w:val="005A46B1"/>
    <w:rsid w:val="005A7634"/>
    <w:rsid w:val="005A7FD4"/>
    <w:rsid w:val="005B6417"/>
    <w:rsid w:val="005B64F3"/>
    <w:rsid w:val="005C3B1D"/>
    <w:rsid w:val="005C68CF"/>
    <w:rsid w:val="005D3939"/>
    <w:rsid w:val="005D52AA"/>
    <w:rsid w:val="005D5D70"/>
    <w:rsid w:val="005E12CB"/>
    <w:rsid w:val="005E1B9E"/>
    <w:rsid w:val="005E63DC"/>
    <w:rsid w:val="005F2897"/>
    <w:rsid w:val="005F320B"/>
    <w:rsid w:val="005F71DC"/>
    <w:rsid w:val="0060249F"/>
    <w:rsid w:val="0060789B"/>
    <w:rsid w:val="006113EE"/>
    <w:rsid w:val="00615016"/>
    <w:rsid w:val="00616A52"/>
    <w:rsid w:val="00620C2E"/>
    <w:rsid w:val="006247BD"/>
    <w:rsid w:val="00624B42"/>
    <w:rsid w:val="00625337"/>
    <w:rsid w:val="00632599"/>
    <w:rsid w:val="00640CC0"/>
    <w:rsid w:val="0064194F"/>
    <w:rsid w:val="00645F06"/>
    <w:rsid w:val="0064611F"/>
    <w:rsid w:val="00651801"/>
    <w:rsid w:val="006560E5"/>
    <w:rsid w:val="00660DE0"/>
    <w:rsid w:val="00660EAA"/>
    <w:rsid w:val="006612BF"/>
    <w:rsid w:val="00662886"/>
    <w:rsid w:val="006650C5"/>
    <w:rsid w:val="006651E4"/>
    <w:rsid w:val="00674EA9"/>
    <w:rsid w:val="00676D68"/>
    <w:rsid w:val="006808B4"/>
    <w:rsid w:val="00687BD2"/>
    <w:rsid w:val="00693B4E"/>
    <w:rsid w:val="00694DA3"/>
    <w:rsid w:val="006953CD"/>
    <w:rsid w:val="006972DA"/>
    <w:rsid w:val="006A0C62"/>
    <w:rsid w:val="006A29E9"/>
    <w:rsid w:val="006A53B2"/>
    <w:rsid w:val="006A724D"/>
    <w:rsid w:val="006B133D"/>
    <w:rsid w:val="006B2353"/>
    <w:rsid w:val="006B336C"/>
    <w:rsid w:val="006B6B79"/>
    <w:rsid w:val="006C421D"/>
    <w:rsid w:val="006C474C"/>
    <w:rsid w:val="006D0BDB"/>
    <w:rsid w:val="006D16D8"/>
    <w:rsid w:val="006D2A36"/>
    <w:rsid w:val="006D42BA"/>
    <w:rsid w:val="006E3F9A"/>
    <w:rsid w:val="006E79C0"/>
    <w:rsid w:val="006E7EFE"/>
    <w:rsid w:val="006F55CD"/>
    <w:rsid w:val="00703CD5"/>
    <w:rsid w:val="0070434C"/>
    <w:rsid w:val="007045E6"/>
    <w:rsid w:val="0071284B"/>
    <w:rsid w:val="0071434B"/>
    <w:rsid w:val="007164DF"/>
    <w:rsid w:val="0071794D"/>
    <w:rsid w:val="00721E8A"/>
    <w:rsid w:val="007221A0"/>
    <w:rsid w:val="00722950"/>
    <w:rsid w:val="00723291"/>
    <w:rsid w:val="00726297"/>
    <w:rsid w:val="0073332F"/>
    <w:rsid w:val="007349F4"/>
    <w:rsid w:val="007362E5"/>
    <w:rsid w:val="00737FF6"/>
    <w:rsid w:val="00740A09"/>
    <w:rsid w:val="00742713"/>
    <w:rsid w:val="00745111"/>
    <w:rsid w:val="007467B0"/>
    <w:rsid w:val="00746C4D"/>
    <w:rsid w:val="00752085"/>
    <w:rsid w:val="00755C93"/>
    <w:rsid w:val="00760908"/>
    <w:rsid w:val="00761B47"/>
    <w:rsid w:val="007638C0"/>
    <w:rsid w:val="0076778E"/>
    <w:rsid w:val="007766DF"/>
    <w:rsid w:val="00780EC6"/>
    <w:rsid w:val="00781086"/>
    <w:rsid w:val="007834E6"/>
    <w:rsid w:val="00786637"/>
    <w:rsid w:val="00786E6A"/>
    <w:rsid w:val="007958C3"/>
    <w:rsid w:val="00796747"/>
    <w:rsid w:val="00797EB0"/>
    <w:rsid w:val="007A0B5B"/>
    <w:rsid w:val="007B2049"/>
    <w:rsid w:val="007B2BE6"/>
    <w:rsid w:val="007B4627"/>
    <w:rsid w:val="007B6DAA"/>
    <w:rsid w:val="007C1E97"/>
    <w:rsid w:val="007C5A15"/>
    <w:rsid w:val="007D4150"/>
    <w:rsid w:val="007D417D"/>
    <w:rsid w:val="007D6687"/>
    <w:rsid w:val="007D7244"/>
    <w:rsid w:val="007D7818"/>
    <w:rsid w:val="007E44BB"/>
    <w:rsid w:val="007F15CB"/>
    <w:rsid w:val="007F28D0"/>
    <w:rsid w:val="007F4B11"/>
    <w:rsid w:val="007F4CE6"/>
    <w:rsid w:val="007F57F1"/>
    <w:rsid w:val="007F79D7"/>
    <w:rsid w:val="00803594"/>
    <w:rsid w:val="0080391F"/>
    <w:rsid w:val="008100D4"/>
    <w:rsid w:val="00811790"/>
    <w:rsid w:val="00812290"/>
    <w:rsid w:val="00815A82"/>
    <w:rsid w:val="008164D2"/>
    <w:rsid w:val="00816F58"/>
    <w:rsid w:val="00820DFF"/>
    <w:rsid w:val="00821BFD"/>
    <w:rsid w:val="008221A1"/>
    <w:rsid w:val="008234EB"/>
    <w:rsid w:val="008244A3"/>
    <w:rsid w:val="00836F19"/>
    <w:rsid w:val="00841826"/>
    <w:rsid w:val="00847981"/>
    <w:rsid w:val="00850923"/>
    <w:rsid w:val="0085231B"/>
    <w:rsid w:val="0085352D"/>
    <w:rsid w:val="008535D6"/>
    <w:rsid w:val="00853856"/>
    <w:rsid w:val="008540CF"/>
    <w:rsid w:val="00854188"/>
    <w:rsid w:val="00855260"/>
    <w:rsid w:val="0086012F"/>
    <w:rsid w:val="00864BED"/>
    <w:rsid w:val="00864CBD"/>
    <w:rsid w:val="00864EC3"/>
    <w:rsid w:val="008656FC"/>
    <w:rsid w:val="00873456"/>
    <w:rsid w:val="00875025"/>
    <w:rsid w:val="00875C85"/>
    <w:rsid w:val="00880A24"/>
    <w:rsid w:val="00880BA5"/>
    <w:rsid w:val="008834A4"/>
    <w:rsid w:val="00883D38"/>
    <w:rsid w:val="00884926"/>
    <w:rsid w:val="00890FC8"/>
    <w:rsid w:val="00892503"/>
    <w:rsid w:val="00892769"/>
    <w:rsid w:val="00893B32"/>
    <w:rsid w:val="008950A3"/>
    <w:rsid w:val="008952B5"/>
    <w:rsid w:val="008A0742"/>
    <w:rsid w:val="008A15A1"/>
    <w:rsid w:val="008A1AC0"/>
    <w:rsid w:val="008A3704"/>
    <w:rsid w:val="008A50C5"/>
    <w:rsid w:val="008A6CE4"/>
    <w:rsid w:val="008B53E1"/>
    <w:rsid w:val="008B6EA4"/>
    <w:rsid w:val="008B7F64"/>
    <w:rsid w:val="008C24D7"/>
    <w:rsid w:val="008C2DFF"/>
    <w:rsid w:val="008C77F7"/>
    <w:rsid w:val="008D016D"/>
    <w:rsid w:val="008D1BF3"/>
    <w:rsid w:val="008D1DFE"/>
    <w:rsid w:val="008D294E"/>
    <w:rsid w:val="008D3B9F"/>
    <w:rsid w:val="008D520F"/>
    <w:rsid w:val="008D6140"/>
    <w:rsid w:val="008D6277"/>
    <w:rsid w:val="008D69BD"/>
    <w:rsid w:val="008E0C87"/>
    <w:rsid w:val="008E2C54"/>
    <w:rsid w:val="008E563D"/>
    <w:rsid w:val="008F0097"/>
    <w:rsid w:val="008F132C"/>
    <w:rsid w:val="008F2008"/>
    <w:rsid w:val="00900008"/>
    <w:rsid w:val="0090332C"/>
    <w:rsid w:val="00907DC3"/>
    <w:rsid w:val="0091040B"/>
    <w:rsid w:val="00911905"/>
    <w:rsid w:val="009154D0"/>
    <w:rsid w:val="009171A0"/>
    <w:rsid w:val="00917956"/>
    <w:rsid w:val="00920C70"/>
    <w:rsid w:val="009217D5"/>
    <w:rsid w:val="00924AD7"/>
    <w:rsid w:val="009259F4"/>
    <w:rsid w:val="00931E8B"/>
    <w:rsid w:val="0093428C"/>
    <w:rsid w:val="0093519D"/>
    <w:rsid w:val="00935257"/>
    <w:rsid w:val="0093680F"/>
    <w:rsid w:val="00946F02"/>
    <w:rsid w:val="009473AD"/>
    <w:rsid w:val="0095241A"/>
    <w:rsid w:val="00954728"/>
    <w:rsid w:val="0095692F"/>
    <w:rsid w:val="00960114"/>
    <w:rsid w:val="009628C3"/>
    <w:rsid w:val="0096435E"/>
    <w:rsid w:val="00966FE1"/>
    <w:rsid w:val="00975114"/>
    <w:rsid w:val="00986C03"/>
    <w:rsid w:val="00987085"/>
    <w:rsid w:val="009912DB"/>
    <w:rsid w:val="00991985"/>
    <w:rsid w:val="00995167"/>
    <w:rsid w:val="00997BCE"/>
    <w:rsid w:val="009B00FC"/>
    <w:rsid w:val="009B0D08"/>
    <w:rsid w:val="009B4EED"/>
    <w:rsid w:val="009B513F"/>
    <w:rsid w:val="009B53AB"/>
    <w:rsid w:val="009D01BF"/>
    <w:rsid w:val="009D382E"/>
    <w:rsid w:val="009D5856"/>
    <w:rsid w:val="009D5FB8"/>
    <w:rsid w:val="009E47F1"/>
    <w:rsid w:val="009E73EB"/>
    <w:rsid w:val="009F19B4"/>
    <w:rsid w:val="009F1E67"/>
    <w:rsid w:val="009F4C57"/>
    <w:rsid w:val="009F5625"/>
    <w:rsid w:val="009F5BE5"/>
    <w:rsid w:val="00A00F0F"/>
    <w:rsid w:val="00A01CFD"/>
    <w:rsid w:val="00A0389B"/>
    <w:rsid w:val="00A03A31"/>
    <w:rsid w:val="00A03B97"/>
    <w:rsid w:val="00A04808"/>
    <w:rsid w:val="00A05FAA"/>
    <w:rsid w:val="00A101B0"/>
    <w:rsid w:val="00A15DA0"/>
    <w:rsid w:val="00A16D17"/>
    <w:rsid w:val="00A172EB"/>
    <w:rsid w:val="00A20916"/>
    <w:rsid w:val="00A20D05"/>
    <w:rsid w:val="00A23273"/>
    <w:rsid w:val="00A236DB"/>
    <w:rsid w:val="00A27BE2"/>
    <w:rsid w:val="00A320E6"/>
    <w:rsid w:val="00A3263A"/>
    <w:rsid w:val="00A32E00"/>
    <w:rsid w:val="00A40533"/>
    <w:rsid w:val="00A414AF"/>
    <w:rsid w:val="00A42979"/>
    <w:rsid w:val="00A42AE9"/>
    <w:rsid w:val="00A44911"/>
    <w:rsid w:val="00A46BF5"/>
    <w:rsid w:val="00A47BFC"/>
    <w:rsid w:val="00A5226E"/>
    <w:rsid w:val="00A60388"/>
    <w:rsid w:val="00A62C9B"/>
    <w:rsid w:val="00A62E91"/>
    <w:rsid w:val="00A633A4"/>
    <w:rsid w:val="00A6471E"/>
    <w:rsid w:val="00A67681"/>
    <w:rsid w:val="00A67E5C"/>
    <w:rsid w:val="00A73DAD"/>
    <w:rsid w:val="00A76284"/>
    <w:rsid w:val="00A77AB0"/>
    <w:rsid w:val="00A8214C"/>
    <w:rsid w:val="00A83A2A"/>
    <w:rsid w:val="00A861BB"/>
    <w:rsid w:val="00A87930"/>
    <w:rsid w:val="00A9348C"/>
    <w:rsid w:val="00A96C68"/>
    <w:rsid w:val="00A978E5"/>
    <w:rsid w:val="00AA1104"/>
    <w:rsid w:val="00AA2812"/>
    <w:rsid w:val="00AA3C69"/>
    <w:rsid w:val="00AA479E"/>
    <w:rsid w:val="00AA65BE"/>
    <w:rsid w:val="00AA76CD"/>
    <w:rsid w:val="00AB1B23"/>
    <w:rsid w:val="00AB1F7D"/>
    <w:rsid w:val="00AB333A"/>
    <w:rsid w:val="00AB3BE5"/>
    <w:rsid w:val="00AB44E3"/>
    <w:rsid w:val="00AC12A0"/>
    <w:rsid w:val="00AC4093"/>
    <w:rsid w:val="00AC4E22"/>
    <w:rsid w:val="00AC5599"/>
    <w:rsid w:val="00AD3D78"/>
    <w:rsid w:val="00AD7E07"/>
    <w:rsid w:val="00AE71FA"/>
    <w:rsid w:val="00AF0DF0"/>
    <w:rsid w:val="00AF1A9B"/>
    <w:rsid w:val="00AF29DB"/>
    <w:rsid w:val="00AF5959"/>
    <w:rsid w:val="00AF672B"/>
    <w:rsid w:val="00AF6C9D"/>
    <w:rsid w:val="00AF6FEE"/>
    <w:rsid w:val="00AF7ABC"/>
    <w:rsid w:val="00B00C14"/>
    <w:rsid w:val="00B01B1C"/>
    <w:rsid w:val="00B02585"/>
    <w:rsid w:val="00B0491A"/>
    <w:rsid w:val="00B07846"/>
    <w:rsid w:val="00B07DB4"/>
    <w:rsid w:val="00B111F9"/>
    <w:rsid w:val="00B13C65"/>
    <w:rsid w:val="00B13F78"/>
    <w:rsid w:val="00B209D8"/>
    <w:rsid w:val="00B26EBB"/>
    <w:rsid w:val="00B31722"/>
    <w:rsid w:val="00B331D5"/>
    <w:rsid w:val="00B34050"/>
    <w:rsid w:val="00B35DE1"/>
    <w:rsid w:val="00B37F61"/>
    <w:rsid w:val="00B41D4A"/>
    <w:rsid w:val="00B424E7"/>
    <w:rsid w:val="00B42B0E"/>
    <w:rsid w:val="00B45198"/>
    <w:rsid w:val="00B4713B"/>
    <w:rsid w:val="00B51F28"/>
    <w:rsid w:val="00B52793"/>
    <w:rsid w:val="00B5378F"/>
    <w:rsid w:val="00B53DB7"/>
    <w:rsid w:val="00B55955"/>
    <w:rsid w:val="00B5614E"/>
    <w:rsid w:val="00B57F45"/>
    <w:rsid w:val="00B62CF5"/>
    <w:rsid w:val="00B65245"/>
    <w:rsid w:val="00B7166D"/>
    <w:rsid w:val="00B77E58"/>
    <w:rsid w:val="00B80203"/>
    <w:rsid w:val="00B81C18"/>
    <w:rsid w:val="00B84C07"/>
    <w:rsid w:val="00B84E29"/>
    <w:rsid w:val="00B87956"/>
    <w:rsid w:val="00B915B6"/>
    <w:rsid w:val="00B9320B"/>
    <w:rsid w:val="00B946EA"/>
    <w:rsid w:val="00B9560C"/>
    <w:rsid w:val="00B95BC8"/>
    <w:rsid w:val="00BA2C79"/>
    <w:rsid w:val="00BA3852"/>
    <w:rsid w:val="00BA3B21"/>
    <w:rsid w:val="00BA4C05"/>
    <w:rsid w:val="00BB107D"/>
    <w:rsid w:val="00BB1FFC"/>
    <w:rsid w:val="00BB2F68"/>
    <w:rsid w:val="00BB728E"/>
    <w:rsid w:val="00BC3651"/>
    <w:rsid w:val="00BC374E"/>
    <w:rsid w:val="00BC3E31"/>
    <w:rsid w:val="00BC423F"/>
    <w:rsid w:val="00BC4B98"/>
    <w:rsid w:val="00BC5A05"/>
    <w:rsid w:val="00BC5CB6"/>
    <w:rsid w:val="00BD01E7"/>
    <w:rsid w:val="00BE2412"/>
    <w:rsid w:val="00BE3D24"/>
    <w:rsid w:val="00BF552E"/>
    <w:rsid w:val="00BF6E03"/>
    <w:rsid w:val="00BF7857"/>
    <w:rsid w:val="00C00A42"/>
    <w:rsid w:val="00C0211A"/>
    <w:rsid w:val="00C06D2D"/>
    <w:rsid w:val="00C13945"/>
    <w:rsid w:val="00C142D5"/>
    <w:rsid w:val="00C22DCF"/>
    <w:rsid w:val="00C258C4"/>
    <w:rsid w:val="00C270F4"/>
    <w:rsid w:val="00C339D9"/>
    <w:rsid w:val="00C376BB"/>
    <w:rsid w:val="00C4004D"/>
    <w:rsid w:val="00C4709E"/>
    <w:rsid w:val="00C60E36"/>
    <w:rsid w:val="00C64CE0"/>
    <w:rsid w:val="00C66EBB"/>
    <w:rsid w:val="00C6709F"/>
    <w:rsid w:val="00C77E6F"/>
    <w:rsid w:val="00C80517"/>
    <w:rsid w:val="00C80CB5"/>
    <w:rsid w:val="00C80E25"/>
    <w:rsid w:val="00C82303"/>
    <w:rsid w:val="00C83FCC"/>
    <w:rsid w:val="00C856B0"/>
    <w:rsid w:val="00C90BBA"/>
    <w:rsid w:val="00C91527"/>
    <w:rsid w:val="00C91E16"/>
    <w:rsid w:val="00C92BF8"/>
    <w:rsid w:val="00C9332D"/>
    <w:rsid w:val="00C950D1"/>
    <w:rsid w:val="00C9523F"/>
    <w:rsid w:val="00CA74F4"/>
    <w:rsid w:val="00CB032C"/>
    <w:rsid w:val="00CC2427"/>
    <w:rsid w:val="00CC2429"/>
    <w:rsid w:val="00CC36DC"/>
    <w:rsid w:val="00CC3E65"/>
    <w:rsid w:val="00CC4771"/>
    <w:rsid w:val="00CC4F91"/>
    <w:rsid w:val="00CD2D5C"/>
    <w:rsid w:val="00CD708F"/>
    <w:rsid w:val="00CE05A5"/>
    <w:rsid w:val="00CE24FF"/>
    <w:rsid w:val="00CE379A"/>
    <w:rsid w:val="00CE3A3A"/>
    <w:rsid w:val="00CE51CC"/>
    <w:rsid w:val="00CF1D46"/>
    <w:rsid w:val="00CF283F"/>
    <w:rsid w:val="00CF5135"/>
    <w:rsid w:val="00CF64E5"/>
    <w:rsid w:val="00D01425"/>
    <w:rsid w:val="00D01BD4"/>
    <w:rsid w:val="00D025FB"/>
    <w:rsid w:val="00D0410F"/>
    <w:rsid w:val="00D063F1"/>
    <w:rsid w:val="00D103CE"/>
    <w:rsid w:val="00D10D8F"/>
    <w:rsid w:val="00D143D7"/>
    <w:rsid w:val="00D22FA8"/>
    <w:rsid w:val="00D234B7"/>
    <w:rsid w:val="00D23BE1"/>
    <w:rsid w:val="00D249F6"/>
    <w:rsid w:val="00D3097E"/>
    <w:rsid w:val="00D309B9"/>
    <w:rsid w:val="00D31893"/>
    <w:rsid w:val="00D321DC"/>
    <w:rsid w:val="00D325E0"/>
    <w:rsid w:val="00D32DB3"/>
    <w:rsid w:val="00D33A0D"/>
    <w:rsid w:val="00D33C00"/>
    <w:rsid w:val="00D345A2"/>
    <w:rsid w:val="00D35252"/>
    <w:rsid w:val="00D36932"/>
    <w:rsid w:val="00D37F6C"/>
    <w:rsid w:val="00D40121"/>
    <w:rsid w:val="00D405DB"/>
    <w:rsid w:val="00D4192A"/>
    <w:rsid w:val="00D42C55"/>
    <w:rsid w:val="00D430BA"/>
    <w:rsid w:val="00D43201"/>
    <w:rsid w:val="00D433C2"/>
    <w:rsid w:val="00D447C6"/>
    <w:rsid w:val="00D451F2"/>
    <w:rsid w:val="00D46C46"/>
    <w:rsid w:val="00D55EEB"/>
    <w:rsid w:val="00D569A5"/>
    <w:rsid w:val="00D56B0D"/>
    <w:rsid w:val="00D602EC"/>
    <w:rsid w:val="00D603CB"/>
    <w:rsid w:val="00D6409F"/>
    <w:rsid w:val="00D647C6"/>
    <w:rsid w:val="00D65762"/>
    <w:rsid w:val="00D67067"/>
    <w:rsid w:val="00D7235A"/>
    <w:rsid w:val="00D80994"/>
    <w:rsid w:val="00D81D04"/>
    <w:rsid w:val="00D81D6A"/>
    <w:rsid w:val="00D81E0A"/>
    <w:rsid w:val="00D85303"/>
    <w:rsid w:val="00D8619D"/>
    <w:rsid w:val="00D91850"/>
    <w:rsid w:val="00D92181"/>
    <w:rsid w:val="00DA1CB2"/>
    <w:rsid w:val="00DA2DB1"/>
    <w:rsid w:val="00DA71A7"/>
    <w:rsid w:val="00DA7682"/>
    <w:rsid w:val="00DB1C16"/>
    <w:rsid w:val="00DB256B"/>
    <w:rsid w:val="00DB260F"/>
    <w:rsid w:val="00DB4241"/>
    <w:rsid w:val="00DB6B78"/>
    <w:rsid w:val="00DB6C23"/>
    <w:rsid w:val="00DC1AD8"/>
    <w:rsid w:val="00DC3219"/>
    <w:rsid w:val="00DC3FE4"/>
    <w:rsid w:val="00DC7F10"/>
    <w:rsid w:val="00DD3252"/>
    <w:rsid w:val="00DE0942"/>
    <w:rsid w:val="00DE4F8A"/>
    <w:rsid w:val="00DF0FC9"/>
    <w:rsid w:val="00DF12E5"/>
    <w:rsid w:val="00DF1A11"/>
    <w:rsid w:val="00DF5626"/>
    <w:rsid w:val="00DF5675"/>
    <w:rsid w:val="00E01319"/>
    <w:rsid w:val="00E01628"/>
    <w:rsid w:val="00E028F4"/>
    <w:rsid w:val="00E053CC"/>
    <w:rsid w:val="00E13512"/>
    <w:rsid w:val="00E147E8"/>
    <w:rsid w:val="00E149F2"/>
    <w:rsid w:val="00E167B0"/>
    <w:rsid w:val="00E17B4D"/>
    <w:rsid w:val="00E271EC"/>
    <w:rsid w:val="00E27B3E"/>
    <w:rsid w:val="00E35DDA"/>
    <w:rsid w:val="00E36B10"/>
    <w:rsid w:val="00E40C81"/>
    <w:rsid w:val="00E42955"/>
    <w:rsid w:val="00E45BCE"/>
    <w:rsid w:val="00E4640E"/>
    <w:rsid w:val="00E46475"/>
    <w:rsid w:val="00E52174"/>
    <w:rsid w:val="00E54893"/>
    <w:rsid w:val="00E54C65"/>
    <w:rsid w:val="00E63848"/>
    <w:rsid w:val="00E64FE0"/>
    <w:rsid w:val="00E66C59"/>
    <w:rsid w:val="00E765A9"/>
    <w:rsid w:val="00E8136E"/>
    <w:rsid w:val="00E82382"/>
    <w:rsid w:val="00E84189"/>
    <w:rsid w:val="00E847EF"/>
    <w:rsid w:val="00E85F36"/>
    <w:rsid w:val="00E8621F"/>
    <w:rsid w:val="00E86339"/>
    <w:rsid w:val="00E91ED4"/>
    <w:rsid w:val="00E93093"/>
    <w:rsid w:val="00E9603E"/>
    <w:rsid w:val="00E973BD"/>
    <w:rsid w:val="00EA0785"/>
    <w:rsid w:val="00EA1E2E"/>
    <w:rsid w:val="00EA24B4"/>
    <w:rsid w:val="00EA2CE6"/>
    <w:rsid w:val="00EA5472"/>
    <w:rsid w:val="00EB1D11"/>
    <w:rsid w:val="00EB263F"/>
    <w:rsid w:val="00EB4178"/>
    <w:rsid w:val="00EB7AE3"/>
    <w:rsid w:val="00EB7D35"/>
    <w:rsid w:val="00EC1651"/>
    <w:rsid w:val="00EC1B89"/>
    <w:rsid w:val="00EC6250"/>
    <w:rsid w:val="00EC682D"/>
    <w:rsid w:val="00EC7F46"/>
    <w:rsid w:val="00ED0207"/>
    <w:rsid w:val="00ED1068"/>
    <w:rsid w:val="00ED131C"/>
    <w:rsid w:val="00ED3D64"/>
    <w:rsid w:val="00ED4ED2"/>
    <w:rsid w:val="00EE03BF"/>
    <w:rsid w:val="00EE1B41"/>
    <w:rsid w:val="00EE7AB2"/>
    <w:rsid w:val="00EE7BBC"/>
    <w:rsid w:val="00EF7465"/>
    <w:rsid w:val="00F048FF"/>
    <w:rsid w:val="00F061AE"/>
    <w:rsid w:val="00F118ED"/>
    <w:rsid w:val="00F123D1"/>
    <w:rsid w:val="00F20B02"/>
    <w:rsid w:val="00F248BA"/>
    <w:rsid w:val="00F24A66"/>
    <w:rsid w:val="00F261F5"/>
    <w:rsid w:val="00F307BD"/>
    <w:rsid w:val="00F31E34"/>
    <w:rsid w:val="00F32805"/>
    <w:rsid w:val="00F33692"/>
    <w:rsid w:val="00F35CE1"/>
    <w:rsid w:val="00F37FEC"/>
    <w:rsid w:val="00F412AC"/>
    <w:rsid w:val="00F42C23"/>
    <w:rsid w:val="00F43A41"/>
    <w:rsid w:val="00F4491C"/>
    <w:rsid w:val="00F50597"/>
    <w:rsid w:val="00F63622"/>
    <w:rsid w:val="00F63D6F"/>
    <w:rsid w:val="00F707B3"/>
    <w:rsid w:val="00F71026"/>
    <w:rsid w:val="00F73801"/>
    <w:rsid w:val="00F73E63"/>
    <w:rsid w:val="00F74015"/>
    <w:rsid w:val="00F74429"/>
    <w:rsid w:val="00F74758"/>
    <w:rsid w:val="00F760CE"/>
    <w:rsid w:val="00F771DD"/>
    <w:rsid w:val="00F824A2"/>
    <w:rsid w:val="00F82F52"/>
    <w:rsid w:val="00F83CB3"/>
    <w:rsid w:val="00F83F0E"/>
    <w:rsid w:val="00F85D8D"/>
    <w:rsid w:val="00F90496"/>
    <w:rsid w:val="00F91825"/>
    <w:rsid w:val="00F93434"/>
    <w:rsid w:val="00FA036E"/>
    <w:rsid w:val="00FA47F5"/>
    <w:rsid w:val="00FB1192"/>
    <w:rsid w:val="00FB20C7"/>
    <w:rsid w:val="00FB318A"/>
    <w:rsid w:val="00FB55DD"/>
    <w:rsid w:val="00FB655E"/>
    <w:rsid w:val="00FB779F"/>
    <w:rsid w:val="00FC248F"/>
    <w:rsid w:val="00FC2571"/>
    <w:rsid w:val="00FC26A0"/>
    <w:rsid w:val="00FC6D54"/>
    <w:rsid w:val="00FC73DA"/>
    <w:rsid w:val="00FC7559"/>
    <w:rsid w:val="00FD1540"/>
    <w:rsid w:val="00FD357B"/>
    <w:rsid w:val="00FD406C"/>
    <w:rsid w:val="00FE0142"/>
    <w:rsid w:val="00FE1864"/>
    <w:rsid w:val="00FE54BD"/>
    <w:rsid w:val="00FE638D"/>
    <w:rsid w:val="00FE7C28"/>
    <w:rsid w:val="00FE7C3F"/>
    <w:rsid w:val="00FF5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FF"/>
    <w:pPr>
      <w:ind w:left="720"/>
      <w:contextualSpacing/>
    </w:pPr>
  </w:style>
  <w:style w:type="character" w:styleId="CommentReference">
    <w:name w:val="annotation reference"/>
    <w:basedOn w:val="DefaultParagraphFont"/>
    <w:uiPriority w:val="99"/>
    <w:semiHidden/>
    <w:unhideWhenUsed/>
    <w:rsid w:val="00836F19"/>
    <w:rPr>
      <w:sz w:val="16"/>
      <w:szCs w:val="16"/>
    </w:rPr>
  </w:style>
  <w:style w:type="paragraph" w:styleId="CommentText">
    <w:name w:val="annotation text"/>
    <w:basedOn w:val="Normal"/>
    <w:link w:val="CommentTextChar"/>
    <w:uiPriority w:val="99"/>
    <w:semiHidden/>
    <w:unhideWhenUsed/>
    <w:rsid w:val="00836F19"/>
    <w:pPr>
      <w:spacing w:line="240" w:lineRule="auto"/>
    </w:pPr>
    <w:rPr>
      <w:sz w:val="20"/>
      <w:szCs w:val="20"/>
    </w:rPr>
  </w:style>
  <w:style w:type="character" w:customStyle="1" w:styleId="CommentTextChar">
    <w:name w:val="Comment Text Char"/>
    <w:basedOn w:val="DefaultParagraphFont"/>
    <w:link w:val="CommentText"/>
    <w:uiPriority w:val="99"/>
    <w:semiHidden/>
    <w:rsid w:val="00836F19"/>
    <w:rPr>
      <w:sz w:val="20"/>
      <w:szCs w:val="20"/>
    </w:rPr>
  </w:style>
  <w:style w:type="paragraph" w:styleId="CommentSubject">
    <w:name w:val="annotation subject"/>
    <w:basedOn w:val="CommentText"/>
    <w:next w:val="CommentText"/>
    <w:link w:val="CommentSubjectChar"/>
    <w:uiPriority w:val="99"/>
    <w:semiHidden/>
    <w:unhideWhenUsed/>
    <w:rsid w:val="00836F19"/>
    <w:rPr>
      <w:b/>
      <w:bCs/>
    </w:rPr>
  </w:style>
  <w:style w:type="character" w:customStyle="1" w:styleId="CommentSubjectChar">
    <w:name w:val="Comment Subject Char"/>
    <w:basedOn w:val="CommentTextChar"/>
    <w:link w:val="CommentSubject"/>
    <w:uiPriority w:val="99"/>
    <w:semiHidden/>
    <w:rsid w:val="00836F19"/>
    <w:rPr>
      <w:b/>
      <w:bCs/>
      <w:sz w:val="20"/>
      <w:szCs w:val="20"/>
    </w:rPr>
  </w:style>
  <w:style w:type="paragraph" w:styleId="BalloonText">
    <w:name w:val="Balloon Text"/>
    <w:basedOn w:val="Normal"/>
    <w:link w:val="BalloonTextChar"/>
    <w:uiPriority w:val="99"/>
    <w:semiHidden/>
    <w:unhideWhenUsed/>
    <w:rsid w:val="0083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19"/>
    <w:rPr>
      <w:rFonts w:ascii="Tahoma" w:hAnsi="Tahoma" w:cs="Tahoma"/>
      <w:sz w:val="16"/>
      <w:szCs w:val="16"/>
    </w:rPr>
  </w:style>
  <w:style w:type="character" w:customStyle="1" w:styleId="hps">
    <w:name w:val="hps"/>
    <w:basedOn w:val="DefaultParagraphFont"/>
    <w:rsid w:val="0096435E"/>
  </w:style>
  <w:style w:type="character" w:styleId="Hyperlink">
    <w:name w:val="Hyperlink"/>
    <w:basedOn w:val="DefaultParagraphFont"/>
    <w:uiPriority w:val="99"/>
    <w:unhideWhenUsed/>
    <w:rsid w:val="002D6ADC"/>
    <w:rPr>
      <w:color w:val="0000FF" w:themeColor="hyperlink"/>
      <w:u w:val="single"/>
    </w:rPr>
  </w:style>
  <w:style w:type="paragraph" w:styleId="NormalWeb">
    <w:name w:val="Normal (Web)"/>
    <w:basedOn w:val="Normal"/>
    <w:uiPriority w:val="99"/>
    <w:unhideWhenUsed/>
    <w:rsid w:val="00CC3E65"/>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F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3F"/>
  </w:style>
  <w:style w:type="paragraph" w:styleId="Footer">
    <w:name w:val="footer"/>
    <w:basedOn w:val="Normal"/>
    <w:link w:val="FooterChar"/>
    <w:uiPriority w:val="99"/>
    <w:unhideWhenUsed/>
    <w:rsid w:val="00CF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3F"/>
  </w:style>
  <w:style w:type="table" w:styleId="TableGrid">
    <w:name w:val="Table Grid"/>
    <w:basedOn w:val="TableNormal"/>
    <w:uiPriority w:val="59"/>
    <w:rsid w:val="00D6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AC4093"/>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FF"/>
    <w:pPr>
      <w:ind w:left="720"/>
      <w:contextualSpacing/>
    </w:pPr>
  </w:style>
  <w:style w:type="character" w:styleId="CommentReference">
    <w:name w:val="annotation reference"/>
    <w:basedOn w:val="DefaultParagraphFont"/>
    <w:uiPriority w:val="99"/>
    <w:semiHidden/>
    <w:unhideWhenUsed/>
    <w:rsid w:val="00836F19"/>
    <w:rPr>
      <w:sz w:val="16"/>
      <w:szCs w:val="16"/>
    </w:rPr>
  </w:style>
  <w:style w:type="paragraph" w:styleId="CommentText">
    <w:name w:val="annotation text"/>
    <w:basedOn w:val="Normal"/>
    <w:link w:val="CommentTextChar"/>
    <w:uiPriority w:val="99"/>
    <w:semiHidden/>
    <w:unhideWhenUsed/>
    <w:rsid w:val="00836F19"/>
    <w:pPr>
      <w:spacing w:line="240" w:lineRule="auto"/>
    </w:pPr>
    <w:rPr>
      <w:sz w:val="20"/>
      <w:szCs w:val="20"/>
    </w:rPr>
  </w:style>
  <w:style w:type="character" w:customStyle="1" w:styleId="CommentTextChar">
    <w:name w:val="Comment Text Char"/>
    <w:basedOn w:val="DefaultParagraphFont"/>
    <w:link w:val="CommentText"/>
    <w:uiPriority w:val="99"/>
    <w:semiHidden/>
    <w:rsid w:val="00836F19"/>
    <w:rPr>
      <w:sz w:val="20"/>
      <w:szCs w:val="20"/>
    </w:rPr>
  </w:style>
  <w:style w:type="paragraph" w:styleId="CommentSubject">
    <w:name w:val="annotation subject"/>
    <w:basedOn w:val="CommentText"/>
    <w:next w:val="CommentText"/>
    <w:link w:val="CommentSubjectChar"/>
    <w:uiPriority w:val="99"/>
    <w:semiHidden/>
    <w:unhideWhenUsed/>
    <w:rsid w:val="00836F19"/>
    <w:rPr>
      <w:b/>
      <w:bCs/>
    </w:rPr>
  </w:style>
  <w:style w:type="character" w:customStyle="1" w:styleId="CommentSubjectChar">
    <w:name w:val="Comment Subject Char"/>
    <w:basedOn w:val="CommentTextChar"/>
    <w:link w:val="CommentSubject"/>
    <w:uiPriority w:val="99"/>
    <w:semiHidden/>
    <w:rsid w:val="00836F19"/>
    <w:rPr>
      <w:b/>
      <w:bCs/>
      <w:sz w:val="20"/>
      <w:szCs w:val="20"/>
    </w:rPr>
  </w:style>
  <w:style w:type="paragraph" w:styleId="BalloonText">
    <w:name w:val="Balloon Text"/>
    <w:basedOn w:val="Normal"/>
    <w:link w:val="BalloonTextChar"/>
    <w:uiPriority w:val="99"/>
    <w:semiHidden/>
    <w:unhideWhenUsed/>
    <w:rsid w:val="0083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19"/>
    <w:rPr>
      <w:rFonts w:ascii="Tahoma" w:hAnsi="Tahoma" w:cs="Tahoma"/>
      <w:sz w:val="16"/>
      <w:szCs w:val="16"/>
    </w:rPr>
  </w:style>
  <w:style w:type="character" w:customStyle="1" w:styleId="hps">
    <w:name w:val="hps"/>
    <w:basedOn w:val="DefaultParagraphFont"/>
    <w:rsid w:val="0096435E"/>
  </w:style>
  <w:style w:type="character" w:styleId="Hyperlink">
    <w:name w:val="Hyperlink"/>
    <w:basedOn w:val="DefaultParagraphFont"/>
    <w:uiPriority w:val="99"/>
    <w:unhideWhenUsed/>
    <w:rsid w:val="002D6ADC"/>
    <w:rPr>
      <w:color w:val="0000FF" w:themeColor="hyperlink"/>
      <w:u w:val="single"/>
    </w:rPr>
  </w:style>
  <w:style w:type="paragraph" w:styleId="NormalWeb">
    <w:name w:val="Normal (Web)"/>
    <w:basedOn w:val="Normal"/>
    <w:uiPriority w:val="99"/>
    <w:unhideWhenUsed/>
    <w:rsid w:val="00CC3E65"/>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F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3F"/>
  </w:style>
  <w:style w:type="paragraph" w:styleId="Footer">
    <w:name w:val="footer"/>
    <w:basedOn w:val="Normal"/>
    <w:link w:val="FooterChar"/>
    <w:uiPriority w:val="99"/>
    <w:unhideWhenUsed/>
    <w:rsid w:val="00CF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3F"/>
  </w:style>
  <w:style w:type="table" w:styleId="TableGrid">
    <w:name w:val="Table Grid"/>
    <w:basedOn w:val="TableNormal"/>
    <w:uiPriority w:val="59"/>
    <w:rsid w:val="00D6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AC4093"/>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ndc.ps"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150EF7-6F9A-4FD8-B0CB-A99F23EE2522}" type="doc">
      <dgm:prSet loTypeId="urn:microsoft.com/office/officeart/2005/8/layout/chevron2" loCatId="process" qsTypeId="urn:microsoft.com/office/officeart/2005/8/quickstyle/simple1" qsCatId="simple" csTypeId="urn:microsoft.com/office/officeart/2005/8/colors/accent1_2" csCatId="accent1" phldr="1"/>
      <dgm:spPr/>
    </dgm:pt>
    <dgm:pt modelId="{D5A8F887-DFDF-40D3-85CB-F5B65135BB8A}">
      <dgm:prSet phldrT="[Text]"/>
      <dgm:spPr>
        <a:xfrm rot="5400000">
          <a:off x="-135632" y="143564"/>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2006</a:t>
          </a:r>
        </a:p>
      </dgm:t>
    </dgm:pt>
    <dgm:pt modelId="{66A14800-AFD8-4462-BD6E-B500306B3D00}" type="parTrans" cxnId="{A5464B0A-159D-4C55-AA61-49CE633CB441}">
      <dgm:prSet/>
      <dgm:spPr/>
      <dgm:t>
        <a:bodyPr/>
        <a:lstStyle/>
        <a:p>
          <a:pPr algn="ctr" rtl="1"/>
          <a:endParaRPr lang="en-US"/>
        </a:p>
      </dgm:t>
    </dgm:pt>
    <dgm:pt modelId="{AEFFC2F2-618D-4187-BF01-D380FB02E357}" type="sibTrans" cxnId="{A5464B0A-159D-4C55-AA61-49CE633CB441}">
      <dgm:prSet/>
      <dgm:spPr/>
      <dgm:t>
        <a:bodyPr/>
        <a:lstStyle/>
        <a:p>
          <a:pPr algn="ctr" rtl="1"/>
          <a:endParaRPr lang="en-US"/>
        </a:p>
      </dgm:t>
    </dgm:pt>
    <dgm:pt modelId="{3681AC9A-DCB7-4767-99BB-389F120BEF12}">
      <dgm:prSet phldrT="[Text]"/>
      <dgm:spPr>
        <a:xfrm rot="5400000">
          <a:off x="-143564" y="1871460"/>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2008</a:t>
          </a:r>
        </a:p>
      </dgm:t>
    </dgm:pt>
    <dgm:pt modelId="{ED158639-27D6-46C2-B9C1-F1EA73C5EED0}" type="parTrans" cxnId="{35155E49-20B5-4886-85C7-3D22E5BAE547}">
      <dgm:prSet/>
      <dgm:spPr/>
      <dgm:t>
        <a:bodyPr/>
        <a:lstStyle/>
        <a:p>
          <a:pPr algn="ctr" rtl="1"/>
          <a:endParaRPr lang="en-US"/>
        </a:p>
      </dgm:t>
    </dgm:pt>
    <dgm:pt modelId="{578975E5-7B28-42BB-B2AB-0EC4A7970972}" type="sibTrans" cxnId="{35155E49-20B5-4886-85C7-3D22E5BAE547}">
      <dgm:prSet/>
      <dgm:spPr/>
      <dgm:t>
        <a:bodyPr/>
        <a:lstStyle/>
        <a:p>
          <a:pPr algn="ctr" rtl="1"/>
          <a:endParaRPr lang="en-US"/>
        </a:p>
      </dgm:t>
    </dgm:pt>
    <dgm:pt modelId="{4BEF5916-2516-47D6-9607-287842B041B7}">
      <dgm:prSet phldrT="[Text]"/>
      <dgm:spPr>
        <a:xfrm rot="5400000">
          <a:off x="-143564" y="2734264"/>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2008-</a:t>
          </a:r>
          <a:r>
            <a:rPr lang="ar-SA">
              <a:solidFill>
                <a:sysClr val="window" lastClr="FFFFFF"/>
              </a:solidFill>
              <a:latin typeface="Cambria"/>
              <a:ea typeface="+mn-ea"/>
              <a:cs typeface="Arial"/>
            </a:rPr>
            <a:t>حتى الحاضر</a:t>
          </a:r>
          <a:endParaRPr lang="en-US">
            <a:solidFill>
              <a:sysClr val="window" lastClr="FFFFFF"/>
            </a:solidFill>
            <a:latin typeface="Cambria"/>
            <a:ea typeface="+mn-ea"/>
            <a:cs typeface="+mn-cs"/>
          </a:endParaRPr>
        </a:p>
      </dgm:t>
    </dgm:pt>
    <dgm:pt modelId="{486FF8D6-7189-466B-BAE1-E7A62740189D}" type="parTrans" cxnId="{8F6B277A-1A2C-416E-938D-E89AB270E38A}">
      <dgm:prSet/>
      <dgm:spPr/>
      <dgm:t>
        <a:bodyPr/>
        <a:lstStyle/>
        <a:p>
          <a:pPr algn="ctr" rtl="1"/>
          <a:endParaRPr lang="en-US"/>
        </a:p>
      </dgm:t>
    </dgm:pt>
    <dgm:pt modelId="{4C51D369-C5FB-4E3F-9B0E-D85DE824D433}" type="sibTrans" cxnId="{8F6B277A-1A2C-416E-938D-E89AB270E38A}">
      <dgm:prSet/>
      <dgm:spPr/>
      <dgm:t>
        <a:bodyPr/>
        <a:lstStyle/>
        <a:p>
          <a:pPr algn="ctr" rtl="1"/>
          <a:endParaRPr lang="en-US"/>
        </a:p>
      </dgm:t>
    </dgm:pt>
    <dgm:pt modelId="{9535381F-8C86-4C18-99A8-0EB959BC8CA5}">
      <dgm:prSet/>
      <dgm:spPr>
        <a:xfrm rot="5400000">
          <a:off x="-143564" y="1008656"/>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2008</a:t>
          </a:r>
        </a:p>
      </dgm:t>
    </dgm:pt>
    <dgm:pt modelId="{B84D6491-F09E-46EA-8F57-5FFE263E017C}" type="parTrans" cxnId="{4306ADC2-E6E6-4229-B11F-862DFADCE8D6}">
      <dgm:prSet/>
      <dgm:spPr/>
      <dgm:t>
        <a:bodyPr/>
        <a:lstStyle/>
        <a:p>
          <a:pPr algn="ctr" rtl="1"/>
          <a:endParaRPr lang="en-US"/>
        </a:p>
      </dgm:t>
    </dgm:pt>
    <dgm:pt modelId="{4CA2858F-7012-4455-9D04-F03FD530BFFF}" type="sibTrans" cxnId="{4306ADC2-E6E6-4229-B11F-862DFADCE8D6}">
      <dgm:prSet/>
      <dgm:spPr/>
      <dgm:t>
        <a:bodyPr/>
        <a:lstStyle/>
        <a:p>
          <a:pPr algn="ctr" rtl="1"/>
          <a:endParaRPr lang="en-US"/>
        </a:p>
      </dgm:t>
    </dgm:pt>
    <dgm:pt modelId="{A21C51A4-26DC-422A-8494-9C9FFCFC892C}">
      <dgm:prSet/>
      <dgm:spPr>
        <a:xfrm rot="5400000">
          <a:off x="2289455" y="-1617200"/>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endParaRPr lang="en-US">
            <a:solidFill>
              <a:sysClr val="windowText" lastClr="000000">
                <a:hueOff val="0"/>
                <a:satOff val="0"/>
                <a:lumOff val="0"/>
                <a:alphaOff val="0"/>
              </a:sysClr>
            </a:solidFill>
            <a:latin typeface="Cambria"/>
            <a:ea typeface="+mn-ea"/>
            <a:cs typeface="+mn-cs"/>
          </a:endParaRPr>
        </a:p>
      </dgm:t>
    </dgm:pt>
    <dgm:pt modelId="{13213F78-7EF3-4F74-B328-73431AC4557B}" type="parTrans" cxnId="{B594EF1B-A8BB-4148-8EBC-4E9B7FFF7CD3}">
      <dgm:prSet/>
      <dgm:spPr/>
      <dgm:t>
        <a:bodyPr/>
        <a:lstStyle/>
        <a:p>
          <a:pPr algn="ctr" rtl="1"/>
          <a:endParaRPr lang="en-US"/>
        </a:p>
      </dgm:t>
    </dgm:pt>
    <dgm:pt modelId="{E89D14A9-D149-460C-90B6-45D23363060B}" type="sibTrans" cxnId="{B594EF1B-A8BB-4148-8EBC-4E9B7FFF7CD3}">
      <dgm:prSet/>
      <dgm:spPr/>
      <dgm:t>
        <a:bodyPr/>
        <a:lstStyle/>
        <a:p>
          <a:pPr algn="ctr" rtl="1"/>
          <a:endParaRPr lang="en-US"/>
        </a:p>
      </dgm:t>
    </dgm:pt>
    <dgm:pt modelId="{EC000F09-639C-4E29-9659-ADE25EA31CB7}">
      <dgm:prSet phldrT="[Text]"/>
      <dgm:spPr>
        <a:xfrm rot="5400000">
          <a:off x="2289455" y="-754396"/>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حقيبة المصادر للمؤسسات الأهلية</a:t>
          </a:r>
          <a:endParaRPr lang="en-US">
            <a:solidFill>
              <a:sysClr val="windowText" lastClr="000000">
                <a:hueOff val="0"/>
                <a:satOff val="0"/>
                <a:lumOff val="0"/>
                <a:alphaOff val="0"/>
              </a:sysClr>
            </a:solidFill>
            <a:latin typeface="Cambria"/>
            <a:ea typeface="+mn-ea"/>
            <a:cs typeface="+mn-cs"/>
          </a:endParaRPr>
        </a:p>
      </dgm:t>
    </dgm:pt>
    <dgm:pt modelId="{8E23FA94-1EEB-4077-A7F0-52FFFCA7E8B2}" type="parTrans" cxnId="{919017E8-1690-47AE-A474-420B2A38526A}">
      <dgm:prSet/>
      <dgm:spPr/>
      <dgm:t>
        <a:bodyPr/>
        <a:lstStyle/>
        <a:p>
          <a:pPr algn="ctr" rtl="1"/>
          <a:endParaRPr lang="en-US"/>
        </a:p>
      </dgm:t>
    </dgm:pt>
    <dgm:pt modelId="{366DC025-02BE-4C8B-9973-72AEFC825CD5}" type="sibTrans" cxnId="{919017E8-1690-47AE-A474-420B2A38526A}">
      <dgm:prSet/>
      <dgm:spPr/>
      <dgm:t>
        <a:bodyPr/>
        <a:lstStyle/>
        <a:p>
          <a:pPr algn="ctr" rtl="1"/>
          <a:endParaRPr lang="en-US"/>
        </a:p>
      </dgm:t>
    </dgm:pt>
    <dgm:pt modelId="{0B37A715-055E-42D1-AA88-EBE3A7D8944C}">
      <dgm:prSet/>
      <dgm:spPr>
        <a:xfrm rot="5400000">
          <a:off x="2289455" y="-1617200"/>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ميثاق الشرف للمؤسسات الأهلية</a:t>
          </a:r>
          <a:endParaRPr lang="en-US">
            <a:solidFill>
              <a:sysClr val="windowText" lastClr="000000">
                <a:hueOff val="0"/>
                <a:satOff val="0"/>
                <a:lumOff val="0"/>
                <a:alphaOff val="0"/>
              </a:sysClr>
            </a:solidFill>
            <a:latin typeface="Cambria"/>
            <a:ea typeface="+mn-ea"/>
            <a:cs typeface="+mn-cs"/>
          </a:endParaRPr>
        </a:p>
      </dgm:t>
    </dgm:pt>
    <dgm:pt modelId="{CDC35DC6-BE65-47C0-8A33-122BCCE803D9}" type="parTrans" cxnId="{8A557319-DB16-4D30-AFF0-EC02461C1EB0}">
      <dgm:prSet/>
      <dgm:spPr/>
      <dgm:t>
        <a:bodyPr/>
        <a:lstStyle/>
        <a:p>
          <a:pPr algn="ctr" rtl="1"/>
          <a:endParaRPr lang="en-US"/>
        </a:p>
      </dgm:t>
    </dgm:pt>
    <dgm:pt modelId="{ACB10E37-C26B-4D49-BB22-A90D2A2150A5}" type="sibTrans" cxnId="{8A557319-DB16-4D30-AFF0-EC02461C1EB0}">
      <dgm:prSet/>
      <dgm:spPr/>
      <dgm:t>
        <a:bodyPr/>
        <a:lstStyle/>
        <a:p>
          <a:pPr algn="ctr" rtl="1"/>
          <a:endParaRPr lang="en-US"/>
        </a:p>
      </dgm:t>
    </dgm:pt>
    <dgm:pt modelId="{D18C4DED-9116-4D23-8490-6730E5B1D565}">
      <dgm:prSet/>
      <dgm:spPr>
        <a:xfrm rot="5400000">
          <a:off x="2289455" y="108408"/>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التصديق على مدونة السلوك</a:t>
          </a:r>
          <a:endParaRPr lang="en-US">
            <a:solidFill>
              <a:sysClr val="windowText" lastClr="000000">
                <a:hueOff val="0"/>
                <a:satOff val="0"/>
                <a:lumOff val="0"/>
                <a:alphaOff val="0"/>
              </a:sysClr>
            </a:solidFill>
            <a:latin typeface="Cambria"/>
            <a:ea typeface="+mn-ea"/>
            <a:cs typeface="+mn-cs"/>
          </a:endParaRPr>
        </a:p>
      </dgm:t>
    </dgm:pt>
    <dgm:pt modelId="{94C3D175-653C-4C67-9C86-76414E68B729}" type="parTrans" cxnId="{0282C318-0577-4238-AA94-BFF8F57C2A9C}">
      <dgm:prSet/>
      <dgm:spPr/>
      <dgm:t>
        <a:bodyPr/>
        <a:lstStyle/>
        <a:p>
          <a:pPr algn="ctr" rtl="1"/>
          <a:endParaRPr lang="en-US"/>
        </a:p>
      </dgm:t>
    </dgm:pt>
    <dgm:pt modelId="{9511F4AD-A2FB-41DB-B334-F8A3980B5050}" type="sibTrans" cxnId="{0282C318-0577-4238-AA94-BFF8F57C2A9C}">
      <dgm:prSet/>
      <dgm:spPr/>
      <dgm:t>
        <a:bodyPr/>
        <a:lstStyle/>
        <a:p>
          <a:pPr algn="ctr" rtl="1"/>
          <a:endParaRPr lang="en-US"/>
        </a:p>
      </dgm:t>
    </dgm:pt>
    <dgm:pt modelId="{C5D94C7F-2CAD-4259-9CDE-CCDEF2428878}">
      <dgm:prSet/>
      <dgm:spPr>
        <a:xfrm rot="5400000">
          <a:off x="2289455" y="971212"/>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المساعدة الفنية لمدونة السلوك ، تم تقديم المساعدة لأكثر من 100 مؤسسة أهلية</a:t>
          </a:r>
          <a:endParaRPr lang="en-US">
            <a:solidFill>
              <a:sysClr val="windowText" lastClr="000000">
                <a:hueOff val="0"/>
                <a:satOff val="0"/>
                <a:lumOff val="0"/>
                <a:alphaOff val="0"/>
              </a:sysClr>
            </a:solidFill>
            <a:latin typeface="Cambria"/>
            <a:ea typeface="+mn-ea"/>
            <a:cs typeface="+mn-cs"/>
          </a:endParaRPr>
        </a:p>
      </dgm:t>
    </dgm:pt>
    <dgm:pt modelId="{D4B8BFEA-9451-43D7-87F1-BDDA7A30B6E2}" type="parTrans" cxnId="{B073550E-7DD5-4084-9437-B638664A87E2}">
      <dgm:prSet/>
      <dgm:spPr/>
      <dgm:t>
        <a:bodyPr/>
        <a:lstStyle/>
        <a:p>
          <a:pPr algn="ctr" rtl="1"/>
          <a:endParaRPr lang="en-US"/>
        </a:p>
      </dgm:t>
    </dgm:pt>
    <dgm:pt modelId="{B842D484-D324-4886-A268-C5A587A8C005}" type="sibTrans" cxnId="{B073550E-7DD5-4084-9437-B638664A87E2}">
      <dgm:prSet/>
      <dgm:spPr/>
      <dgm:t>
        <a:bodyPr/>
        <a:lstStyle/>
        <a:p>
          <a:pPr algn="ctr" rtl="1"/>
          <a:endParaRPr lang="en-US"/>
        </a:p>
      </dgm:t>
    </dgm:pt>
    <dgm:pt modelId="{7310B6BF-1463-4DEC-BE6C-18A4FB106011}">
      <dgm:prSet/>
      <dgm:spPr>
        <a:xfrm rot="5400000">
          <a:off x="-143564" y="3597068"/>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2013</a:t>
          </a:r>
        </a:p>
      </dgm:t>
    </dgm:pt>
    <dgm:pt modelId="{F8985803-F552-4E18-8A55-4FD27C9692C3}" type="parTrans" cxnId="{A659334A-8632-430D-9C93-AF5214EBBC2F}">
      <dgm:prSet/>
      <dgm:spPr/>
      <dgm:t>
        <a:bodyPr/>
        <a:lstStyle/>
        <a:p>
          <a:pPr algn="ctr" rtl="1"/>
          <a:endParaRPr lang="en-US"/>
        </a:p>
      </dgm:t>
    </dgm:pt>
    <dgm:pt modelId="{27A3D21B-90A8-4F2F-BDED-6609D063723A}" type="sibTrans" cxnId="{A659334A-8632-430D-9C93-AF5214EBBC2F}">
      <dgm:prSet/>
      <dgm:spPr/>
      <dgm:t>
        <a:bodyPr/>
        <a:lstStyle/>
        <a:p>
          <a:pPr algn="ctr" rtl="1"/>
          <a:endParaRPr lang="en-US"/>
        </a:p>
      </dgm:t>
    </dgm:pt>
    <dgm:pt modelId="{B1397E24-293A-4D50-B39A-A6418345DA3A}">
      <dgm:prSet/>
      <dgm:spPr>
        <a:xfrm rot="5400000">
          <a:off x="2289455" y="1834016"/>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تنفيذ التصنيف المؤسساتي التجريبي</a:t>
          </a:r>
          <a:endParaRPr lang="en-US">
            <a:solidFill>
              <a:sysClr val="windowText" lastClr="000000">
                <a:hueOff val="0"/>
                <a:satOff val="0"/>
                <a:lumOff val="0"/>
                <a:alphaOff val="0"/>
              </a:sysClr>
            </a:solidFill>
            <a:latin typeface="Cambria"/>
            <a:ea typeface="+mn-ea"/>
            <a:cs typeface="+mn-cs"/>
          </a:endParaRPr>
        </a:p>
      </dgm:t>
    </dgm:pt>
    <dgm:pt modelId="{500CE3A9-E04D-432C-87AD-D5E83D72041A}" type="parTrans" cxnId="{2ECF4800-E13F-419C-93D4-2EED7EC1DC8E}">
      <dgm:prSet/>
      <dgm:spPr/>
      <dgm:t>
        <a:bodyPr/>
        <a:lstStyle/>
        <a:p>
          <a:pPr algn="ctr" rtl="1"/>
          <a:endParaRPr lang="en-US"/>
        </a:p>
      </dgm:t>
    </dgm:pt>
    <dgm:pt modelId="{ED70A20E-1EE0-42E4-A2A8-ED707F953001}" type="sibTrans" cxnId="{2ECF4800-E13F-419C-93D4-2EED7EC1DC8E}">
      <dgm:prSet/>
      <dgm:spPr/>
      <dgm:t>
        <a:bodyPr/>
        <a:lstStyle/>
        <a:p>
          <a:pPr algn="ctr" rtl="1"/>
          <a:endParaRPr lang="en-US"/>
        </a:p>
      </dgm:t>
    </dgm:pt>
    <dgm:pt modelId="{0813E1D3-BA9F-4926-BF8D-C9B5FFC8AF64}">
      <dgm:prSet/>
      <dgm:spPr>
        <a:xfrm rot="5400000">
          <a:off x="-143564" y="4459872"/>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2014</a:t>
          </a:r>
        </a:p>
      </dgm:t>
    </dgm:pt>
    <dgm:pt modelId="{5A06B879-B88E-4852-8B76-292AF4B87A83}" type="parTrans" cxnId="{F94CC1BA-C66A-4617-BF9F-F5E48D861273}">
      <dgm:prSet/>
      <dgm:spPr/>
      <dgm:t>
        <a:bodyPr/>
        <a:lstStyle/>
        <a:p>
          <a:pPr algn="ctr" rtl="1"/>
          <a:endParaRPr lang="en-US"/>
        </a:p>
      </dgm:t>
    </dgm:pt>
    <dgm:pt modelId="{A012A82C-FDA8-4D7D-A311-A8076BC0D024}" type="sibTrans" cxnId="{F94CC1BA-C66A-4617-BF9F-F5E48D861273}">
      <dgm:prSet/>
      <dgm:spPr/>
      <dgm:t>
        <a:bodyPr/>
        <a:lstStyle/>
        <a:p>
          <a:pPr algn="ctr" rtl="1"/>
          <a:endParaRPr lang="en-US"/>
        </a:p>
      </dgm:t>
    </dgm:pt>
    <dgm:pt modelId="{26C0DEF1-CBA7-46DB-985A-25E15530BF54}">
      <dgm:prSet/>
      <dgm:spPr>
        <a:xfrm rot="5400000">
          <a:off x="2289455" y="2696820"/>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تشكيل مجلس المصادقة لمدونة السلوك</a:t>
          </a:r>
          <a:endParaRPr lang="en-US">
            <a:solidFill>
              <a:sysClr val="windowText" lastClr="000000">
                <a:hueOff val="0"/>
                <a:satOff val="0"/>
                <a:lumOff val="0"/>
                <a:alphaOff val="0"/>
              </a:sysClr>
            </a:solidFill>
            <a:latin typeface="Cambria"/>
            <a:ea typeface="+mn-ea"/>
            <a:cs typeface="+mn-cs"/>
          </a:endParaRPr>
        </a:p>
      </dgm:t>
    </dgm:pt>
    <dgm:pt modelId="{53BE5B78-7413-49E3-855F-B049A484758E}" type="parTrans" cxnId="{7419AC50-4C57-4CAE-8204-42FA9D0B85C1}">
      <dgm:prSet/>
      <dgm:spPr/>
      <dgm:t>
        <a:bodyPr/>
        <a:lstStyle/>
        <a:p>
          <a:pPr algn="ctr" rtl="1"/>
          <a:endParaRPr lang="en-US"/>
        </a:p>
      </dgm:t>
    </dgm:pt>
    <dgm:pt modelId="{9A1F57A5-4E63-42E1-9599-82755C6A73B7}" type="sibTrans" cxnId="{7419AC50-4C57-4CAE-8204-42FA9D0B85C1}">
      <dgm:prSet/>
      <dgm:spPr/>
      <dgm:t>
        <a:bodyPr/>
        <a:lstStyle/>
        <a:p>
          <a:pPr algn="ctr" rtl="1"/>
          <a:endParaRPr lang="en-US"/>
        </a:p>
      </dgm:t>
    </dgm:pt>
    <dgm:pt modelId="{92151165-FC69-463F-B81E-FC5E8C8C6785}">
      <dgm:prSet/>
      <dgm:spPr>
        <a:xfrm rot="5400000">
          <a:off x="-143564" y="5322676"/>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2014</a:t>
          </a:r>
        </a:p>
      </dgm:t>
    </dgm:pt>
    <dgm:pt modelId="{2BB6E01D-A593-4038-8D6C-778D78B8BB00}" type="parTrans" cxnId="{4B5B0015-B9BA-4DD0-A955-D64473BFE531}">
      <dgm:prSet/>
      <dgm:spPr/>
      <dgm:t>
        <a:bodyPr/>
        <a:lstStyle/>
        <a:p>
          <a:pPr algn="ctr" rtl="1"/>
          <a:endParaRPr lang="en-US"/>
        </a:p>
      </dgm:t>
    </dgm:pt>
    <dgm:pt modelId="{9584EF1B-0AD0-40F8-B248-03BDAA84081F}" type="sibTrans" cxnId="{4B5B0015-B9BA-4DD0-A955-D64473BFE531}">
      <dgm:prSet/>
      <dgm:spPr/>
      <dgm:t>
        <a:bodyPr/>
        <a:lstStyle/>
        <a:p>
          <a:pPr algn="ctr" rtl="1"/>
          <a:endParaRPr lang="en-US"/>
        </a:p>
      </dgm:t>
    </dgm:pt>
    <dgm:pt modelId="{9B135743-99F9-46F1-A4BE-B54614A1868B}">
      <dgm:prSet/>
      <dgm:spPr>
        <a:xfrm rot="5400000">
          <a:off x="2289455" y="3559624"/>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منح شهادات إلى عدد 6 مؤسسات أهلية</a:t>
          </a:r>
          <a:endParaRPr lang="en-US">
            <a:solidFill>
              <a:sysClr val="windowText" lastClr="000000">
                <a:hueOff val="0"/>
                <a:satOff val="0"/>
                <a:lumOff val="0"/>
                <a:alphaOff val="0"/>
              </a:sysClr>
            </a:solidFill>
            <a:latin typeface="Cambria"/>
            <a:ea typeface="+mn-ea"/>
            <a:cs typeface="+mn-cs"/>
          </a:endParaRPr>
        </a:p>
      </dgm:t>
    </dgm:pt>
    <dgm:pt modelId="{88565E4A-532F-4CA6-B695-FD3B7F5751EE}" type="parTrans" cxnId="{FA95FF17-A595-4D97-B5C3-C3CE098CFF08}">
      <dgm:prSet/>
      <dgm:spPr/>
      <dgm:t>
        <a:bodyPr/>
        <a:lstStyle/>
        <a:p>
          <a:pPr algn="ctr" rtl="1"/>
          <a:endParaRPr lang="en-US"/>
        </a:p>
      </dgm:t>
    </dgm:pt>
    <dgm:pt modelId="{E3F49CFF-1A48-44E3-A05F-C8C412719694}" type="sibTrans" cxnId="{FA95FF17-A595-4D97-B5C3-C3CE098CFF08}">
      <dgm:prSet/>
      <dgm:spPr/>
      <dgm:t>
        <a:bodyPr/>
        <a:lstStyle/>
        <a:p>
          <a:pPr algn="ctr" rtl="1"/>
          <a:endParaRPr lang="en-US"/>
        </a:p>
      </dgm:t>
    </dgm:pt>
    <dgm:pt modelId="{6B3C793D-5043-4B37-A4AE-0DC4A1A9236A}">
      <dgm:prSet/>
      <dgm:spPr>
        <a:xfrm rot="5400000">
          <a:off x="-143564" y="6185480"/>
          <a:ext cx="957097" cy="66996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rtl="1"/>
          <a:r>
            <a:rPr lang="en-US">
              <a:solidFill>
                <a:sysClr val="window" lastClr="FFFFFF"/>
              </a:solidFill>
              <a:latin typeface="Cambria"/>
              <a:ea typeface="+mn-ea"/>
              <a:cs typeface="+mn-cs"/>
            </a:rPr>
            <a:t>2015</a:t>
          </a:r>
        </a:p>
      </dgm:t>
    </dgm:pt>
    <dgm:pt modelId="{EB22F3B4-8516-41D1-BCA7-F1B10F3D7671}" type="parTrans" cxnId="{D89D01E4-58AF-43D1-83FB-B72DF150ACB8}">
      <dgm:prSet/>
      <dgm:spPr/>
      <dgm:t>
        <a:bodyPr/>
        <a:lstStyle/>
        <a:p>
          <a:pPr algn="ctr" rtl="1"/>
          <a:endParaRPr lang="en-US"/>
        </a:p>
      </dgm:t>
    </dgm:pt>
    <dgm:pt modelId="{1ABFAF57-37A6-43FC-9B53-D55B22D9DE44}" type="sibTrans" cxnId="{D89D01E4-58AF-43D1-83FB-B72DF150ACB8}">
      <dgm:prSet/>
      <dgm:spPr/>
      <dgm:t>
        <a:bodyPr/>
        <a:lstStyle/>
        <a:p>
          <a:pPr algn="ctr" rtl="1"/>
          <a:endParaRPr lang="en-US"/>
        </a:p>
      </dgm:t>
    </dgm:pt>
    <dgm:pt modelId="{CB8CB6CC-5C18-4818-A6AB-7BAC7A41C2CF}">
      <dgm:prSet/>
      <dgm:spPr>
        <a:xfrm rot="5400000">
          <a:off x="2289455" y="4422428"/>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تعديل وتوسيع حقيبة المصادر</a:t>
          </a:r>
          <a:endParaRPr lang="en-US">
            <a:solidFill>
              <a:sysClr val="windowText" lastClr="000000">
                <a:hueOff val="0"/>
                <a:satOff val="0"/>
                <a:lumOff val="0"/>
                <a:alphaOff val="0"/>
              </a:sysClr>
            </a:solidFill>
            <a:latin typeface="Cambria"/>
            <a:ea typeface="+mn-ea"/>
            <a:cs typeface="+mn-cs"/>
          </a:endParaRPr>
        </a:p>
      </dgm:t>
    </dgm:pt>
    <dgm:pt modelId="{98D82F1C-EC48-4935-B7CC-20FC627FD611}" type="parTrans" cxnId="{DAEBA486-EDA7-4F41-B21F-B7EFA1860DC4}">
      <dgm:prSet/>
      <dgm:spPr/>
      <dgm:t>
        <a:bodyPr/>
        <a:lstStyle/>
        <a:p>
          <a:pPr algn="ctr" rtl="1"/>
          <a:endParaRPr lang="en-US"/>
        </a:p>
      </dgm:t>
    </dgm:pt>
    <dgm:pt modelId="{FDE18BAF-5E8C-4DA2-A675-9EF750F95274}" type="sibTrans" cxnId="{DAEBA486-EDA7-4F41-B21F-B7EFA1860DC4}">
      <dgm:prSet/>
      <dgm:spPr/>
      <dgm:t>
        <a:bodyPr/>
        <a:lstStyle/>
        <a:p>
          <a:pPr algn="ctr" rtl="1"/>
          <a:endParaRPr lang="en-US"/>
        </a:p>
      </dgm:t>
    </dgm:pt>
    <dgm:pt modelId="{66BEBBE5-D2FD-4B44-99C9-07488D3FDBCA}">
      <dgm:prSet/>
      <dgm:spPr>
        <a:xfrm rot="5400000">
          <a:off x="2289455" y="108408"/>
          <a:ext cx="622113" cy="38610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rtl="1"/>
          <a:r>
            <a:rPr lang="ar-SA">
              <a:solidFill>
                <a:sysClr val="windowText" lastClr="000000">
                  <a:hueOff val="0"/>
                  <a:satOff val="0"/>
                  <a:lumOff val="0"/>
                  <a:alphaOff val="0"/>
                </a:sysClr>
              </a:solidFill>
              <a:latin typeface="Cambria"/>
              <a:ea typeface="+mn-ea"/>
              <a:cs typeface="Arial"/>
            </a:rPr>
            <a:t>تأسيس الإئتلاف الأهلي لمدونة السلوك</a:t>
          </a:r>
          <a:endParaRPr lang="en-US">
            <a:solidFill>
              <a:sysClr val="windowText" lastClr="000000">
                <a:hueOff val="0"/>
                <a:satOff val="0"/>
                <a:lumOff val="0"/>
                <a:alphaOff val="0"/>
              </a:sysClr>
            </a:solidFill>
            <a:latin typeface="Cambria"/>
            <a:ea typeface="+mn-ea"/>
            <a:cs typeface="+mn-cs"/>
          </a:endParaRPr>
        </a:p>
      </dgm:t>
    </dgm:pt>
    <dgm:pt modelId="{3C825182-3090-4139-85B2-471B5FFAB725}" type="parTrans" cxnId="{82A4A383-6F5E-487E-A38E-BDBE729F4DA8}">
      <dgm:prSet/>
      <dgm:spPr/>
      <dgm:t>
        <a:bodyPr/>
        <a:lstStyle/>
        <a:p>
          <a:pPr algn="ctr" rtl="1"/>
          <a:endParaRPr lang="en-US"/>
        </a:p>
      </dgm:t>
    </dgm:pt>
    <dgm:pt modelId="{5855FAEA-396B-4157-8968-D3B37786C86A}" type="sibTrans" cxnId="{82A4A383-6F5E-487E-A38E-BDBE729F4DA8}">
      <dgm:prSet/>
      <dgm:spPr/>
      <dgm:t>
        <a:bodyPr/>
        <a:lstStyle/>
        <a:p>
          <a:pPr algn="ctr" rtl="1"/>
          <a:endParaRPr lang="en-US"/>
        </a:p>
      </dgm:t>
    </dgm:pt>
    <dgm:pt modelId="{132D7A1A-599E-419F-BC40-3D5063F31BC8}" type="pres">
      <dgm:prSet presAssocID="{33150EF7-6F9A-4FD8-B0CB-A99F23EE2522}" presName="linearFlow" presStyleCnt="0">
        <dgm:presLayoutVars>
          <dgm:dir/>
          <dgm:animLvl val="lvl"/>
          <dgm:resizeHandles val="exact"/>
        </dgm:presLayoutVars>
      </dgm:prSet>
      <dgm:spPr/>
    </dgm:pt>
    <dgm:pt modelId="{BEED751F-6299-4A02-8697-CA8A29EBCE45}" type="pres">
      <dgm:prSet presAssocID="{D5A8F887-DFDF-40D3-85CB-F5B65135BB8A}" presName="composite" presStyleCnt="0"/>
      <dgm:spPr/>
    </dgm:pt>
    <dgm:pt modelId="{21E35FE0-D9FF-4647-97D6-52A635957D6C}" type="pres">
      <dgm:prSet presAssocID="{D5A8F887-DFDF-40D3-85CB-F5B65135BB8A}" presName="parentText" presStyleLbl="alignNode1" presStyleIdx="0" presStyleCnt="8" custLinFactNeighborX="1184" custLinFactNeighborY="-321">
        <dgm:presLayoutVars>
          <dgm:chMax val="1"/>
          <dgm:bulletEnabled val="1"/>
        </dgm:presLayoutVars>
      </dgm:prSet>
      <dgm:spPr>
        <a:prstGeom prst="chevron">
          <a:avLst/>
        </a:prstGeom>
      </dgm:spPr>
      <dgm:t>
        <a:bodyPr/>
        <a:lstStyle/>
        <a:p>
          <a:endParaRPr lang="en-US"/>
        </a:p>
      </dgm:t>
    </dgm:pt>
    <dgm:pt modelId="{EC50EBE0-BEB9-49C9-B09C-4A4BF95BB57B}" type="pres">
      <dgm:prSet presAssocID="{D5A8F887-DFDF-40D3-85CB-F5B65135BB8A}" presName="descendantText" presStyleLbl="alignAcc1" presStyleIdx="0" presStyleCnt="8">
        <dgm:presLayoutVars>
          <dgm:bulletEnabled val="1"/>
        </dgm:presLayoutVars>
      </dgm:prSet>
      <dgm:spPr>
        <a:prstGeom prst="round2SameRect">
          <a:avLst/>
        </a:prstGeom>
      </dgm:spPr>
      <dgm:t>
        <a:bodyPr/>
        <a:lstStyle/>
        <a:p>
          <a:endParaRPr lang="en-US"/>
        </a:p>
      </dgm:t>
    </dgm:pt>
    <dgm:pt modelId="{DEB7A5CC-9C3B-4D3E-8BC5-61D7B56DA140}" type="pres">
      <dgm:prSet presAssocID="{AEFFC2F2-618D-4187-BF01-D380FB02E357}" presName="sp" presStyleCnt="0"/>
      <dgm:spPr/>
    </dgm:pt>
    <dgm:pt modelId="{B81D8172-BE96-40C0-81D6-1ACC566F5EBF}" type="pres">
      <dgm:prSet presAssocID="{9535381F-8C86-4C18-99A8-0EB959BC8CA5}" presName="composite" presStyleCnt="0"/>
      <dgm:spPr/>
    </dgm:pt>
    <dgm:pt modelId="{F650CC90-1EE8-4F3B-B7F0-83F779143547}" type="pres">
      <dgm:prSet presAssocID="{9535381F-8C86-4C18-99A8-0EB959BC8CA5}" presName="parentText" presStyleLbl="alignNode1" presStyleIdx="1" presStyleCnt="8">
        <dgm:presLayoutVars>
          <dgm:chMax val="1"/>
          <dgm:bulletEnabled val="1"/>
        </dgm:presLayoutVars>
      </dgm:prSet>
      <dgm:spPr>
        <a:prstGeom prst="chevron">
          <a:avLst/>
        </a:prstGeom>
      </dgm:spPr>
      <dgm:t>
        <a:bodyPr/>
        <a:lstStyle/>
        <a:p>
          <a:endParaRPr lang="en-US"/>
        </a:p>
      </dgm:t>
    </dgm:pt>
    <dgm:pt modelId="{C8CE7118-96F0-41A7-93F0-911A120A1B20}" type="pres">
      <dgm:prSet presAssocID="{9535381F-8C86-4C18-99A8-0EB959BC8CA5}" presName="descendantText" presStyleLbl="alignAcc1" presStyleIdx="1" presStyleCnt="8">
        <dgm:presLayoutVars>
          <dgm:bulletEnabled val="1"/>
        </dgm:presLayoutVars>
      </dgm:prSet>
      <dgm:spPr>
        <a:prstGeom prst="round2SameRect">
          <a:avLst/>
        </a:prstGeom>
      </dgm:spPr>
      <dgm:t>
        <a:bodyPr/>
        <a:lstStyle/>
        <a:p>
          <a:endParaRPr lang="en-US"/>
        </a:p>
      </dgm:t>
    </dgm:pt>
    <dgm:pt modelId="{7CC10CA2-5E1C-4D1C-9A98-21A1613DEA3D}" type="pres">
      <dgm:prSet presAssocID="{4CA2858F-7012-4455-9D04-F03FD530BFFF}" presName="sp" presStyleCnt="0"/>
      <dgm:spPr/>
    </dgm:pt>
    <dgm:pt modelId="{982E3FC5-D1BD-45B6-8085-E4D2E64655A9}" type="pres">
      <dgm:prSet presAssocID="{3681AC9A-DCB7-4767-99BB-389F120BEF12}" presName="composite" presStyleCnt="0"/>
      <dgm:spPr/>
    </dgm:pt>
    <dgm:pt modelId="{A94F1E00-9A15-4D87-BDB7-B73B398DF8EB}" type="pres">
      <dgm:prSet presAssocID="{3681AC9A-DCB7-4767-99BB-389F120BEF12}" presName="parentText" presStyleLbl="alignNode1" presStyleIdx="2" presStyleCnt="8">
        <dgm:presLayoutVars>
          <dgm:chMax val="1"/>
          <dgm:bulletEnabled val="1"/>
        </dgm:presLayoutVars>
      </dgm:prSet>
      <dgm:spPr>
        <a:prstGeom prst="chevron">
          <a:avLst/>
        </a:prstGeom>
      </dgm:spPr>
      <dgm:t>
        <a:bodyPr/>
        <a:lstStyle/>
        <a:p>
          <a:endParaRPr lang="en-US"/>
        </a:p>
      </dgm:t>
    </dgm:pt>
    <dgm:pt modelId="{361127D0-D0BB-4B28-AB00-72669887F677}" type="pres">
      <dgm:prSet presAssocID="{3681AC9A-DCB7-4767-99BB-389F120BEF12}" presName="descendantText" presStyleLbl="alignAcc1" presStyleIdx="2" presStyleCnt="8">
        <dgm:presLayoutVars>
          <dgm:bulletEnabled val="1"/>
        </dgm:presLayoutVars>
      </dgm:prSet>
      <dgm:spPr>
        <a:prstGeom prst="round2SameRect">
          <a:avLst/>
        </a:prstGeom>
      </dgm:spPr>
      <dgm:t>
        <a:bodyPr/>
        <a:lstStyle/>
        <a:p>
          <a:endParaRPr lang="en-US"/>
        </a:p>
      </dgm:t>
    </dgm:pt>
    <dgm:pt modelId="{B0E03880-5D9B-4CF9-BC69-42AB2C6417BF}" type="pres">
      <dgm:prSet presAssocID="{578975E5-7B28-42BB-B2AB-0EC4A7970972}" presName="sp" presStyleCnt="0"/>
      <dgm:spPr/>
    </dgm:pt>
    <dgm:pt modelId="{25898970-91FD-4A71-9A57-F67DC8D427B7}" type="pres">
      <dgm:prSet presAssocID="{4BEF5916-2516-47D6-9607-287842B041B7}" presName="composite" presStyleCnt="0"/>
      <dgm:spPr/>
    </dgm:pt>
    <dgm:pt modelId="{0E453D7F-8C04-45CC-9744-6DAC62429EE9}" type="pres">
      <dgm:prSet presAssocID="{4BEF5916-2516-47D6-9607-287842B041B7}" presName="parentText" presStyleLbl="alignNode1" presStyleIdx="3" presStyleCnt="8">
        <dgm:presLayoutVars>
          <dgm:chMax val="1"/>
          <dgm:bulletEnabled val="1"/>
        </dgm:presLayoutVars>
      </dgm:prSet>
      <dgm:spPr>
        <a:prstGeom prst="chevron">
          <a:avLst/>
        </a:prstGeom>
      </dgm:spPr>
      <dgm:t>
        <a:bodyPr/>
        <a:lstStyle/>
        <a:p>
          <a:endParaRPr lang="en-US"/>
        </a:p>
      </dgm:t>
    </dgm:pt>
    <dgm:pt modelId="{6AAAD481-90BD-4F6C-89BA-B3789E3A4C69}" type="pres">
      <dgm:prSet presAssocID="{4BEF5916-2516-47D6-9607-287842B041B7}" presName="descendantText" presStyleLbl="alignAcc1" presStyleIdx="3" presStyleCnt="8">
        <dgm:presLayoutVars>
          <dgm:bulletEnabled val="1"/>
        </dgm:presLayoutVars>
      </dgm:prSet>
      <dgm:spPr>
        <a:prstGeom prst="round2SameRect">
          <a:avLst/>
        </a:prstGeom>
      </dgm:spPr>
      <dgm:t>
        <a:bodyPr/>
        <a:lstStyle/>
        <a:p>
          <a:endParaRPr lang="en-US"/>
        </a:p>
      </dgm:t>
    </dgm:pt>
    <dgm:pt modelId="{DA61D4E0-E0D3-4A62-BACF-853B7BFF6FBE}" type="pres">
      <dgm:prSet presAssocID="{4C51D369-C5FB-4E3F-9B0E-D85DE824D433}" presName="sp" presStyleCnt="0"/>
      <dgm:spPr/>
    </dgm:pt>
    <dgm:pt modelId="{860ED014-D816-4F0E-A407-F2D599102DFD}" type="pres">
      <dgm:prSet presAssocID="{7310B6BF-1463-4DEC-BE6C-18A4FB106011}" presName="composite" presStyleCnt="0"/>
      <dgm:spPr/>
    </dgm:pt>
    <dgm:pt modelId="{DC49D232-45B2-4385-8504-0C389B566707}" type="pres">
      <dgm:prSet presAssocID="{7310B6BF-1463-4DEC-BE6C-18A4FB106011}" presName="parentText" presStyleLbl="alignNode1" presStyleIdx="4" presStyleCnt="8">
        <dgm:presLayoutVars>
          <dgm:chMax val="1"/>
          <dgm:bulletEnabled val="1"/>
        </dgm:presLayoutVars>
      </dgm:prSet>
      <dgm:spPr>
        <a:prstGeom prst="chevron">
          <a:avLst/>
        </a:prstGeom>
      </dgm:spPr>
      <dgm:t>
        <a:bodyPr/>
        <a:lstStyle/>
        <a:p>
          <a:endParaRPr lang="en-US"/>
        </a:p>
      </dgm:t>
    </dgm:pt>
    <dgm:pt modelId="{B7578D07-D4FF-4FCD-9616-679CCCCA7E33}" type="pres">
      <dgm:prSet presAssocID="{7310B6BF-1463-4DEC-BE6C-18A4FB106011}" presName="descendantText" presStyleLbl="alignAcc1" presStyleIdx="4" presStyleCnt="8" custLinFactNeighborY="0">
        <dgm:presLayoutVars>
          <dgm:bulletEnabled val="1"/>
        </dgm:presLayoutVars>
      </dgm:prSet>
      <dgm:spPr>
        <a:prstGeom prst="round2SameRect">
          <a:avLst/>
        </a:prstGeom>
      </dgm:spPr>
      <dgm:t>
        <a:bodyPr/>
        <a:lstStyle/>
        <a:p>
          <a:endParaRPr lang="en-US"/>
        </a:p>
      </dgm:t>
    </dgm:pt>
    <dgm:pt modelId="{0EC8E645-A195-4A04-906F-1987E9903B3E}" type="pres">
      <dgm:prSet presAssocID="{27A3D21B-90A8-4F2F-BDED-6609D063723A}" presName="sp" presStyleCnt="0"/>
      <dgm:spPr/>
    </dgm:pt>
    <dgm:pt modelId="{E16CBD4C-7B42-457B-80DC-76FDE9BDF00C}" type="pres">
      <dgm:prSet presAssocID="{0813E1D3-BA9F-4926-BF8D-C9B5FFC8AF64}" presName="composite" presStyleCnt="0"/>
      <dgm:spPr/>
    </dgm:pt>
    <dgm:pt modelId="{A78C2391-962C-4B06-B348-69DEA417294A}" type="pres">
      <dgm:prSet presAssocID="{0813E1D3-BA9F-4926-BF8D-C9B5FFC8AF64}" presName="parentText" presStyleLbl="alignNode1" presStyleIdx="5" presStyleCnt="8">
        <dgm:presLayoutVars>
          <dgm:chMax val="1"/>
          <dgm:bulletEnabled val="1"/>
        </dgm:presLayoutVars>
      </dgm:prSet>
      <dgm:spPr>
        <a:prstGeom prst="chevron">
          <a:avLst/>
        </a:prstGeom>
      </dgm:spPr>
      <dgm:t>
        <a:bodyPr/>
        <a:lstStyle/>
        <a:p>
          <a:endParaRPr lang="en-US"/>
        </a:p>
      </dgm:t>
    </dgm:pt>
    <dgm:pt modelId="{D353B4F7-5005-45EA-BD45-3040F4F347E4}" type="pres">
      <dgm:prSet presAssocID="{0813E1D3-BA9F-4926-BF8D-C9B5FFC8AF64}" presName="descendantText" presStyleLbl="alignAcc1" presStyleIdx="5" presStyleCnt="8">
        <dgm:presLayoutVars>
          <dgm:bulletEnabled val="1"/>
        </dgm:presLayoutVars>
      </dgm:prSet>
      <dgm:spPr>
        <a:prstGeom prst="round2SameRect">
          <a:avLst/>
        </a:prstGeom>
      </dgm:spPr>
      <dgm:t>
        <a:bodyPr/>
        <a:lstStyle/>
        <a:p>
          <a:endParaRPr lang="en-US"/>
        </a:p>
      </dgm:t>
    </dgm:pt>
    <dgm:pt modelId="{CDBB5FAB-403E-4A27-BFC2-F71627C15AD6}" type="pres">
      <dgm:prSet presAssocID="{A012A82C-FDA8-4D7D-A311-A8076BC0D024}" presName="sp" presStyleCnt="0"/>
      <dgm:spPr/>
    </dgm:pt>
    <dgm:pt modelId="{898422AF-46AC-4424-9F13-C582309A2B82}" type="pres">
      <dgm:prSet presAssocID="{92151165-FC69-463F-B81E-FC5E8C8C6785}" presName="composite" presStyleCnt="0"/>
      <dgm:spPr/>
    </dgm:pt>
    <dgm:pt modelId="{10A8B589-8D83-4761-B605-E657A0ECA516}" type="pres">
      <dgm:prSet presAssocID="{92151165-FC69-463F-B81E-FC5E8C8C6785}" presName="parentText" presStyleLbl="alignNode1" presStyleIdx="6" presStyleCnt="8">
        <dgm:presLayoutVars>
          <dgm:chMax val="1"/>
          <dgm:bulletEnabled val="1"/>
        </dgm:presLayoutVars>
      </dgm:prSet>
      <dgm:spPr>
        <a:prstGeom prst="chevron">
          <a:avLst/>
        </a:prstGeom>
      </dgm:spPr>
      <dgm:t>
        <a:bodyPr/>
        <a:lstStyle/>
        <a:p>
          <a:endParaRPr lang="en-US"/>
        </a:p>
      </dgm:t>
    </dgm:pt>
    <dgm:pt modelId="{FCA3A60F-E53D-4BF5-AC7C-5A919BD2EA79}" type="pres">
      <dgm:prSet presAssocID="{92151165-FC69-463F-B81E-FC5E8C8C6785}" presName="descendantText" presStyleLbl="alignAcc1" presStyleIdx="6" presStyleCnt="8">
        <dgm:presLayoutVars>
          <dgm:bulletEnabled val="1"/>
        </dgm:presLayoutVars>
      </dgm:prSet>
      <dgm:spPr>
        <a:prstGeom prst="round2SameRect">
          <a:avLst/>
        </a:prstGeom>
      </dgm:spPr>
      <dgm:t>
        <a:bodyPr/>
        <a:lstStyle/>
        <a:p>
          <a:endParaRPr lang="en-US"/>
        </a:p>
      </dgm:t>
    </dgm:pt>
    <dgm:pt modelId="{C4655592-D8BD-45B7-BE8C-6EDA916E0357}" type="pres">
      <dgm:prSet presAssocID="{9584EF1B-0AD0-40F8-B248-03BDAA84081F}" presName="sp" presStyleCnt="0"/>
      <dgm:spPr/>
    </dgm:pt>
    <dgm:pt modelId="{9061ED36-EA01-4C33-9105-946E91BAA11F}" type="pres">
      <dgm:prSet presAssocID="{6B3C793D-5043-4B37-A4AE-0DC4A1A9236A}" presName="composite" presStyleCnt="0"/>
      <dgm:spPr/>
    </dgm:pt>
    <dgm:pt modelId="{3C333969-9E69-4886-B2A4-44723BFA13AB}" type="pres">
      <dgm:prSet presAssocID="{6B3C793D-5043-4B37-A4AE-0DC4A1A9236A}" presName="parentText" presStyleLbl="alignNode1" presStyleIdx="7" presStyleCnt="8">
        <dgm:presLayoutVars>
          <dgm:chMax val="1"/>
          <dgm:bulletEnabled val="1"/>
        </dgm:presLayoutVars>
      </dgm:prSet>
      <dgm:spPr>
        <a:prstGeom prst="chevron">
          <a:avLst/>
        </a:prstGeom>
      </dgm:spPr>
      <dgm:t>
        <a:bodyPr/>
        <a:lstStyle/>
        <a:p>
          <a:endParaRPr lang="en-US"/>
        </a:p>
      </dgm:t>
    </dgm:pt>
    <dgm:pt modelId="{E6FC61AD-1816-42D2-920E-D41B3F8D917A}" type="pres">
      <dgm:prSet presAssocID="{6B3C793D-5043-4B37-A4AE-0DC4A1A9236A}" presName="descendantText" presStyleLbl="alignAcc1" presStyleIdx="7" presStyleCnt="8">
        <dgm:presLayoutVars>
          <dgm:bulletEnabled val="1"/>
        </dgm:presLayoutVars>
      </dgm:prSet>
      <dgm:spPr>
        <a:prstGeom prst="round2SameRect">
          <a:avLst/>
        </a:prstGeom>
      </dgm:spPr>
      <dgm:t>
        <a:bodyPr/>
        <a:lstStyle/>
        <a:p>
          <a:endParaRPr lang="en-US"/>
        </a:p>
      </dgm:t>
    </dgm:pt>
  </dgm:ptLst>
  <dgm:cxnLst>
    <dgm:cxn modelId="{9187DAC9-4FF0-4575-8612-86347F3CDB6D}" type="presOf" srcId="{26C0DEF1-CBA7-46DB-985A-25E15530BF54}" destId="{D353B4F7-5005-45EA-BD45-3040F4F347E4}" srcOrd="0" destOrd="0" presId="urn:microsoft.com/office/officeart/2005/8/layout/chevron2"/>
    <dgm:cxn modelId="{7E50A1E8-5D58-490B-A1FC-0FE84A2C8AD6}" type="presOf" srcId="{D5A8F887-DFDF-40D3-85CB-F5B65135BB8A}" destId="{21E35FE0-D9FF-4647-97D6-52A635957D6C}" srcOrd="0" destOrd="0" presId="urn:microsoft.com/office/officeart/2005/8/layout/chevron2"/>
    <dgm:cxn modelId="{7419AC50-4C57-4CAE-8204-42FA9D0B85C1}" srcId="{0813E1D3-BA9F-4926-BF8D-C9B5FFC8AF64}" destId="{26C0DEF1-CBA7-46DB-985A-25E15530BF54}" srcOrd="0" destOrd="0" parTransId="{53BE5B78-7413-49E3-855F-B049A484758E}" sibTransId="{9A1F57A5-4E63-42E1-9599-82755C6A73B7}"/>
    <dgm:cxn modelId="{84A49A4D-2DA7-4342-BFF9-0D319ADA175D}" type="presOf" srcId="{D18C4DED-9116-4D23-8490-6730E5B1D565}" destId="{361127D0-D0BB-4B28-AB00-72669887F677}" srcOrd="0" destOrd="1" presId="urn:microsoft.com/office/officeart/2005/8/layout/chevron2"/>
    <dgm:cxn modelId="{F94CC1BA-C66A-4617-BF9F-F5E48D861273}" srcId="{33150EF7-6F9A-4FD8-B0CB-A99F23EE2522}" destId="{0813E1D3-BA9F-4926-BF8D-C9B5FFC8AF64}" srcOrd="5" destOrd="0" parTransId="{5A06B879-B88E-4852-8B76-292AF4B87A83}" sibTransId="{A012A82C-FDA8-4D7D-A311-A8076BC0D024}"/>
    <dgm:cxn modelId="{002ED81A-6038-4C6D-92F8-5E97F93EBBC1}" type="presOf" srcId="{66BEBBE5-D2FD-4B44-99C9-07488D3FDBCA}" destId="{361127D0-D0BB-4B28-AB00-72669887F677}" srcOrd="0" destOrd="0" presId="urn:microsoft.com/office/officeart/2005/8/layout/chevron2"/>
    <dgm:cxn modelId="{35155E49-20B5-4886-85C7-3D22E5BAE547}" srcId="{33150EF7-6F9A-4FD8-B0CB-A99F23EE2522}" destId="{3681AC9A-DCB7-4767-99BB-389F120BEF12}" srcOrd="2" destOrd="0" parTransId="{ED158639-27D6-46C2-B9C1-F1EA73C5EED0}" sibTransId="{578975E5-7B28-42BB-B2AB-0EC4A7970972}"/>
    <dgm:cxn modelId="{8A6F90B2-A59F-4A49-83A4-A43A4476E88C}" type="presOf" srcId="{6B3C793D-5043-4B37-A4AE-0DC4A1A9236A}" destId="{3C333969-9E69-4886-B2A4-44723BFA13AB}" srcOrd="0" destOrd="0" presId="urn:microsoft.com/office/officeart/2005/8/layout/chevron2"/>
    <dgm:cxn modelId="{8375FD45-42EB-4723-B8FC-555296011FC6}" type="presOf" srcId="{33150EF7-6F9A-4FD8-B0CB-A99F23EE2522}" destId="{132D7A1A-599E-419F-BC40-3D5063F31BC8}" srcOrd="0" destOrd="0" presId="urn:microsoft.com/office/officeart/2005/8/layout/chevron2"/>
    <dgm:cxn modelId="{76CB673A-C19A-4F4D-9DC8-896E298FD946}" type="presOf" srcId="{7310B6BF-1463-4DEC-BE6C-18A4FB106011}" destId="{DC49D232-45B2-4385-8504-0C389B566707}" srcOrd="0" destOrd="0" presId="urn:microsoft.com/office/officeart/2005/8/layout/chevron2"/>
    <dgm:cxn modelId="{DAEBA486-EDA7-4F41-B21F-B7EFA1860DC4}" srcId="{6B3C793D-5043-4B37-A4AE-0DC4A1A9236A}" destId="{CB8CB6CC-5C18-4818-A6AB-7BAC7A41C2CF}" srcOrd="0" destOrd="0" parTransId="{98D82F1C-EC48-4935-B7CC-20FC627FD611}" sibTransId="{FDE18BAF-5E8C-4DA2-A675-9EF750F95274}"/>
    <dgm:cxn modelId="{B594EF1B-A8BB-4148-8EBC-4E9B7FFF7CD3}" srcId="{D5A8F887-DFDF-40D3-85CB-F5B65135BB8A}" destId="{A21C51A4-26DC-422A-8494-9C9FFCFC892C}" srcOrd="0" destOrd="0" parTransId="{13213F78-7EF3-4F74-B328-73431AC4557B}" sibTransId="{E89D14A9-D149-460C-90B6-45D23363060B}"/>
    <dgm:cxn modelId="{C20FD2D3-6C6D-4585-AD88-CC7364FBCD46}" type="presOf" srcId="{CB8CB6CC-5C18-4818-A6AB-7BAC7A41C2CF}" destId="{E6FC61AD-1816-42D2-920E-D41B3F8D917A}" srcOrd="0" destOrd="0" presId="urn:microsoft.com/office/officeart/2005/8/layout/chevron2"/>
    <dgm:cxn modelId="{FA95FF17-A595-4D97-B5C3-C3CE098CFF08}" srcId="{92151165-FC69-463F-B81E-FC5E8C8C6785}" destId="{9B135743-99F9-46F1-A4BE-B54614A1868B}" srcOrd="0" destOrd="0" parTransId="{88565E4A-532F-4CA6-B695-FD3B7F5751EE}" sibTransId="{E3F49CFF-1A48-44E3-A05F-C8C412719694}"/>
    <dgm:cxn modelId="{A659334A-8632-430D-9C93-AF5214EBBC2F}" srcId="{33150EF7-6F9A-4FD8-B0CB-A99F23EE2522}" destId="{7310B6BF-1463-4DEC-BE6C-18A4FB106011}" srcOrd="4" destOrd="0" parTransId="{F8985803-F552-4E18-8A55-4FD27C9692C3}" sibTransId="{27A3D21B-90A8-4F2F-BDED-6609D063723A}"/>
    <dgm:cxn modelId="{B073550E-7DD5-4084-9437-B638664A87E2}" srcId="{4BEF5916-2516-47D6-9607-287842B041B7}" destId="{C5D94C7F-2CAD-4259-9CDE-CCDEF2428878}" srcOrd="0" destOrd="0" parTransId="{D4B8BFEA-9451-43D7-87F1-BDDA7A30B6E2}" sibTransId="{B842D484-D324-4886-A268-C5A587A8C005}"/>
    <dgm:cxn modelId="{A5464B0A-159D-4C55-AA61-49CE633CB441}" srcId="{33150EF7-6F9A-4FD8-B0CB-A99F23EE2522}" destId="{D5A8F887-DFDF-40D3-85CB-F5B65135BB8A}" srcOrd="0" destOrd="0" parTransId="{66A14800-AFD8-4462-BD6E-B500306B3D00}" sibTransId="{AEFFC2F2-618D-4187-BF01-D380FB02E357}"/>
    <dgm:cxn modelId="{8A557319-DB16-4D30-AFF0-EC02461C1EB0}" srcId="{D5A8F887-DFDF-40D3-85CB-F5B65135BB8A}" destId="{0B37A715-055E-42D1-AA88-EBE3A7D8944C}" srcOrd="1" destOrd="0" parTransId="{CDC35DC6-BE65-47C0-8A33-122BCCE803D9}" sibTransId="{ACB10E37-C26B-4D49-BB22-A90D2A2150A5}"/>
    <dgm:cxn modelId="{96CC767A-CFC0-40E4-B00B-06CE8A461F66}" type="presOf" srcId="{C5D94C7F-2CAD-4259-9CDE-CCDEF2428878}" destId="{6AAAD481-90BD-4F6C-89BA-B3789E3A4C69}" srcOrd="0" destOrd="0" presId="urn:microsoft.com/office/officeart/2005/8/layout/chevron2"/>
    <dgm:cxn modelId="{4B5B0015-B9BA-4DD0-A955-D64473BFE531}" srcId="{33150EF7-6F9A-4FD8-B0CB-A99F23EE2522}" destId="{92151165-FC69-463F-B81E-FC5E8C8C6785}" srcOrd="6" destOrd="0" parTransId="{2BB6E01D-A593-4038-8D6C-778D78B8BB00}" sibTransId="{9584EF1B-0AD0-40F8-B248-03BDAA84081F}"/>
    <dgm:cxn modelId="{4A61EFE0-9909-4500-9733-0B0A214D8634}" type="presOf" srcId="{92151165-FC69-463F-B81E-FC5E8C8C6785}" destId="{10A8B589-8D83-4761-B605-E657A0ECA516}" srcOrd="0" destOrd="0" presId="urn:microsoft.com/office/officeart/2005/8/layout/chevron2"/>
    <dgm:cxn modelId="{5ABB5D33-03FD-4674-B823-E6A34F0D65F3}" type="presOf" srcId="{9B135743-99F9-46F1-A4BE-B54614A1868B}" destId="{FCA3A60F-E53D-4BF5-AC7C-5A919BD2EA79}" srcOrd="0" destOrd="0" presId="urn:microsoft.com/office/officeart/2005/8/layout/chevron2"/>
    <dgm:cxn modelId="{4306ADC2-E6E6-4229-B11F-862DFADCE8D6}" srcId="{33150EF7-6F9A-4FD8-B0CB-A99F23EE2522}" destId="{9535381F-8C86-4C18-99A8-0EB959BC8CA5}" srcOrd="1" destOrd="0" parTransId="{B84D6491-F09E-46EA-8F57-5FFE263E017C}" sibTransId="{4CA2858F-7012-4455-9D04-F03FD530BFFF}"/>
    <dgm:cxn modelId="{D393F9DE-C3D2-4944-820F-7369CA92CFA6}" type="presOf" srcId="{0813E1D3-BA9F-4926-BF8D-C9B5FFC8AF64}" destId="{A78C2391-962C-4B06-B348-69DEA417294A}" srcOrd="0" destOrd="0" presId="urn:microsoft.com/office/officeart/2005/8/layout/chevron2"/>
    <dgm:cxn modelId="{BD481AA8-2D55-427A-8FCD-C6FD992E3445}" type="presOf" srcId="{3681AC9A-DCB7-4767-99BB-389F120BEF12}" destId="{A94F1E00-9A15-4D87-BDB7-B73B398DF8EB}" srcOrd="0" destOrd="0" presId="urn:microsoft.com/office/officeart/2005/8/layout/chevron2"/>
    <dgm:cxn modelId="{0282C318-0577-4238-AA94-BFF8F57C2A9C}" srcId="{3681AC9A-DCB7-4767-99BB-389F120BEF12}" destId="{D18C4DED-9116-4D23-8490-6730E5B1D565}" srcOrd="1" destOrd="0" parTransId="{94C3D175-653C-4C67-9C86-76414E68B729}" sibTransId="{9511F4AD-A2FB-41DB-B334-F8A3980B5050}"/>
    <dgm:cxn modelId="{75076029-01BB-4A13-A9EF-C197FEF856E5}" type="presOf" srcId="{4BEF5916-2516-47D6-9607-287842B041B7}" destId="{0E453D7F-8C04-45CC-9744-6DAC62429EE9}" srcOrd="0" destOrd="0" presId="urn:microsoft.com/office/officeart/2005/8/layout/chevron2"/>
    <dgm:cxn modelId="{E34EE203-92E0-4DE2-9365-7AAC16DCB1FC}" type="presOf" srcId="{9535381F-8C86-4C18-99A8-0EB959BC8CA5}" destId="{F650CC90-1EE8-4F3B-B7F0-83F779143547}" srcOrd="0" destOrd="0" presId="urn:microsoft.com/office/officeart/2005/8/layout/chevron2"/>
    <dgm:cxn modelId="{B9D200BD-1993-4C96-8E83-6DA7B1D3EDA4}" type="presOf" srcId="{EC000F09-639C-4E29-9659-ADE25EA31CB7}" destId="{C8CE7118-96F0-41A7-93F0-911A120A1B20}" srcOrd="0" destOrd="0" presId="urn:microsoft.com/office/officeart/2005/8/layout/chevron2"/>
    <dgm:cxn modelId="{8F6B277A-1A2C-416E-938D-E89AB270E38A}" srcId="{33150EF7-6F9A-4FD8-B0CB-A99F23EE2522}" destId="{4BEF5916-2516-47D6-9607-287842B041B7}" srcOrd="3" destOrd="0" parTransId="{486FF8D6-7189-466B-BAE1-E7A62740189D}" sibTransId="{4C51D369-C5FB-4E3F-9B0E-D85DE824D433}"/>
    <dgm:cxn modelId="{82A4A383-6F5E-487E-A38E-BDBE729F4DA8}" srcId="{3681AC9A-DCB7-4767-99BB-389F120BEF12}" destId="{66BEBBE5-D2FD-4B44-99C9-07488D3FDBCA}" srcOrd="0" destOrd="0" parTransId="{3C825182-3090-4139-85B2-471B5FFAB725}" sibTransId="{5855FAEA-396B-4157-8968-D3B37786C86A}"/>
    <dgm:cxn modelId="{245533C8-CB90-4E44-95B8-483E1563B008}" type="presOf" srcId="{B1397E24-293A-4D50-B39A-A6418345DA3A}" destId="{B7578D07-D4FF-4FCD-9616-679CCCCA7E33}" srcOrd="0" destOrd="0" presId="urn:microsoft.com/office/officeart/2005/8/layout/chevron2"/>
    <dgm:cxn modelId="{919017E8-1690-47AE-A474-420B2A38526A}" srcId="{9535381F-8C86-4C18-99A8-0EB959BC8CA5}" destId="{EC000F09-639C-4E29-9659-ADE25EA31CB7}" srcOrd="0" destOrd="0" parTransId="{8E23FA94-1EEB-4077-A7F0-52FFFCA7E8B2}" sibTransId="{366DC025-02BE-4C8B-9973-72AEFC825CD5}"/>
    <dgm:cxn modelId="{4BFA1291-DDB5-44D7-B6BC-D90852A7CD74}" type="presOf" srcId="{A21C51A4-26DC-422A-8494-9C9FFCFC892C}" destId="{EC50EBE0-BEB9-49C9-B09C-4A4BF95BB57B}" srcOrd="0" destOrd="0" presId="urn:microsoft.com/office/officeart/2005/8/layout/chevron2"/>
    <dgm:cxn modelId="{D89D01E4-58AF-43D1-83FB-B72DF150ACB8}" srcId="{33150EF7-6F9A-4FD8-B0CB-A99F23EE2522}" destId="{6B3C793D-5043-4B37-A4AE-0DC4A1A9236A}" srcOrd="7" destOrd="0" parTransId="{EB22F3B4-8516-41D1-BCA7-F1B10F3D7671}" sibTransId="{1ABFAF57-37A6-43FC-9B53-D55B22D9DE44}"/>
    <dgm:cxn modelId="{8361173F-17B6-489A-A168-61C7AE6D22C9}" type="presOf" srcId="{0B37A715-055E-42D1-AA88-EBE3A7D8944C}" destId="{EC50EBE0-BEB9-49C9-B09C-4A4BF95BB57B}" srcOrd="0" destOrd="1" presId="urn:microsoft.com/office/officeart/2005/8/layout/chevron2"/>
    <dgm:cxn modelId="{2ECF4800-E13F-419C-93D4-2EED7EC1DC8E}" srcId="{7310B6BF-1463-4DEC-BE6C-18A4FB106011}" destId="{B1397E24-293A-4D50-B39A-A6418345DA3A}" srcOrd="0" destOrd="0" parTransId="{500CE3A9-E04D-432C-87AD-D5E83D72041A}" sibTransId="{ED70A20E-1EE0-42E4-A2A8-ED707F953001}"/>
    <dgm:cxn modelId="{8FCA06A2-F79D-4A65-A18B-7F8445C75BAE}" type="presParOf" srcId="{132D7A1A-599E-419F-BC40-3D5063F31BC8}" destId="{BEED751F-6299-4A02-8697-CA8A29EBCE45}" srcOrd="0" destOrd="0" presId="urn:microsoft.com/office/officeart/2005/8/layout/chevron2"/>
    <dgm:cxn modelId="{57EEDA4D-0609-468F-B11F-FC391A5B7850}" type="presParOf" srcId="{BEED751F-6299-4A02-8697-CA8A29EBCE45}" destId="{21E35FE0-D9FF-4647-97D6-52A635957D6C}" srcOrd="0" destOrd="0" presId="urn:microsoft.com/office/officeart/2005/8/layout/chevron2"/>
    <dgm:cxn modelId="{54498118-248E-4EFE-A842-0544771FA034}" type="presParOf" srcId="{BEED751F-6299-4A02-8697-CA8A29EBCE45}" destId="{EC50EBE0-BEB9-49C9-B09C-4A4BF95BB57B}" srcOrd="1" destOrd="0" presId="urn:microsoft.com/office/officeart/2005/8/layout/chevron2"/>
    <dgm:cxn modelId="{45EED718-A054-4103-B0F4-421B54DED684}" type="presParOf" srcId="{132D7A1A-599E-419F-BC40-3D5063F31BC8}" destId="{DEB7A5CC-9C3B-4D3E-8BC5-61D7B56DA140}" srcOrd="1" destOrd="0" presId="urn:microsoft.com/office/officeart/2005/8/layout/chevron2"/>
    <dgm:cxn modelId="{3ED9668D-F798-4A20-B04A-46483576E56D}" type="presParOf" srcId="{132D7A1A-599E-419F-BC40-3D5063F31BC8}" destId="{B81D8172-BE96-40C0-81D6-1ACC566F5EBF}" srcOrd="2" destOrd="0" presId="urn:microsoft.com/office/officeart/2005/8/layout/chevron2"/>
    <dgm:cxn modelId="{3C5CC0A4-51AB-429B-8514-FF96B5C83E84}" type="presParOf" srcId="{B81D8172-BE96-40C0-81D6-1ACC566F5EBF}" destId="{F650CC90-1EE8-4F3B-B7F0-83F779143547}" srcOrd="0" destOrd="0" presId="urn:microsoft.com/office/officeart/2005/8/layout/chevron2"/>
    <dgm:cxn modelId="{B74AC727-560E-4037-A09E-51CDC5386AB3}" type="presParOf" srcId="{B81D8172-BE96-40C0-81D6-1ACC566F5EBF}" destId="{C8CE7118-96F0-41A7-93F0-911A120A1B20}" srcOrd="1" destOrd="0" presId="urn:microsoft.com/office/officeart/2005/8/layout/chevron2"/>
    <dgm:cxn modelId="{9BE50CD3-F1E1-4A5B-97AF-85A612EC3362}" type="presParOf" srcId="{132D7A1A-599E-419F-BC40-3D5063F31BC8}" destId="{7CC10CA2-5E1C-4D1C-9A98-21A1613DEA3D}" srcOrd="3" destOrd="0" presId="urn:microsoft.com/office/officeart/2005/8/layout/chevron2"/>
    <dgm:cxn modelId="{5D2063A1-3B99-46B3-819C-57EAC2A70D51}" type="presParOf" srcId="{132D7A1A-599E-419F-BC40-3D5063F31BC8}" destId="{982E3FC5-D1BD-45B6-8085-E4D2E64655A9}" srcOrd="4" destOrd="0" presId="urn:microsoft.com/office/officeart/2005/8/layout/chevron2"/>
    <dgm:cxn modelId="{E2A802C6-E6BD-4ADD-BD44-CFC0268BC80C}" type="presParOf" srcId="{982E3FC5-D1BD-45B6-8085-E4D2E64655A9}" destId="{A94F1E00-9A15-4D87-BDB7-B73B398DF8EB}" srcOrd="0" destOrd="0" presId="urn:microsoft.com/office/officeart/2005/8/layout/chevron2"/>
    <dgm:cxn modelId="{616C827F-58FA-402C-AC4B-F82F1B30F5A8}" type="presParOf" srcId="{982E3FC5-D1BD-45B6-8085-E4D2E64655A9}" destId="{361127D0-D0BB-4B28-AB00-72669887F677}" srcOrd="1" destOrd="0" presId="urn:microsoft.com/office/officeart/2005/8/layout/chevron2"/>
    <dgm:cxn modelId="{72A3CC6E-8368-4BCC-A15B-327EA37C5771}" type="presParOf" srcId="{132D7A1A-599E-419F-BC40-3D5063F31BC8}" destId="{B0E03880-5D9B-4CF9-BC69-42AB2C6417BF}" srcOrd="5" destOrd="0" presId="urn:microsoft.com/office/officeart/2005/8/layout/chevron2"/>
    <dgm:cxn modelId="{EEBC46E9-A628-434C-A9DF-4C7855EFF215}" type="presParOf" srcId="{132D7A1A-599E-419F-BC40-3D5063F31BC8}" destId="{25898970-91FD-4A71-9A57-F67DC8D427B7}" srcOrd="6" destOrd="0" presId="urn:microsoft.com/office/officeart/2005/8/layout/chevron2"/>
    <dgm:cxn modelId="{6708F798-E540-46CA-9E83-29B2783E2D5B}" type="presParOf" srcId="{25898970-91FD-4A71-9A57-F67DC8D427B7}" destId="{0E453D7F-8C04-45CC-9744-6DAC62429EE9}" srcOrd="0" destOrd="0" presId="urn:microsoft.com/office/officeart/2005/8/layout/chevron2"/>
    <dgm:cxn modelId="{C2D3BEDC-2B93-443E-A1F2-0E3C1BF8D558}" type="presParOf" srcId="{25898970-91FD-4A71-9A57-F67DC8D427B7}" destId="{6AAAD481-90BD-4F6C-89BA-B3789E3A4C69}" srcOrd="1" destOrd="0" presId="urn:microsoft.com/office/officeart/2005/8/layout/chevron2"/>
    <dgm:cxn modelId="{21D065CE-D004-4EEA-86A5-98D6C039DB7F}" type="presParOf" srcId="{132D7A1A-599E-419F-BC40-3D5063F31BC8}" destId="{DA61D4E0-E0D3-4A62-BACF-853B7BFF6FBE}" srcOrd="7" destOrd="0" presId="urn:microsoft.com/office/officeart/2005/8/layout/chevron2"/>
    <dgm:cxn modelId="{432E38A4-0051-45C7-A301-C3B6EFBC0996}" type="presParOf" srcId="{132D7A1A-599E-419F-BC40-3D5063F31BC8}" destId="{860ED014-D816-4F0E-A407-F2D599102DFD}" srcOrd="8" destOrd="0" presId="urn:microsoft.com/office/officeart/2005/8/layout/chevron2"/>
    <dgm:cxn modelId="{C85D62E2-46E8-4F17-BA02-1FEE2CF56116}" type="presParOf" srcId="{860ED014-D816-4F0E-A407-F2D599102DFD}" destId="{DC49D232-45B2-4385-8504-0C389B566707}" srcOrd="0" destOrd="0" presId="urn:microsoft.com/office/officeart/2005/8/layout/chevron2"/>
    <dgm:cxn modelId="{358E4234-3360-4C91-8A60-BE459020E091}" type="presParOf" srcId="{860ED014-D816-4F0E-A407-F2D599102DFD}" destId="{B7578D07-D4FF-4FCD-9616-679CCCCA7E33}" srcOrd="1" destOrd="0" presId="urn:microsoft.com/office/officeart/2005/8/layout/chevron2"/>
    <dgm:cxn modelId="{0B54589C-F628-4FD4-B84F-28E4063E0C17}" type="presParOf" srcId="{132D7A1A-599E-419F-BC40-3D5063F31BC8}" destId="{0EC8E645-A195-4A04-906F-1987E9903B3E}" srcOrd="9" destOrd="0" presId="urn:microsoft.com/office/officeart/2005/8/layout/chevron2"/>
    <dgm:cxn modelId="{9BFA1501-F890-475B-A864-8FA05FB7E5EF}" type="presParOf" srcId="{132D7A1A-599E-419F-BC40-3D5063F31BC8}" destId="{E16CBD4C-7B42-457B-80DC-76FDE9BDF00C}" srcOrd="10" destOrd="0" presId="urn:microsoft.com/office/officeart/2005/8/layout/chevron2"/>
    <dgm:cxn modelId="{9691EBF4-EA85-4B72-8206-3E1E87F04E9F}" type="presParOf" srcId="{E16CBD4C-7B42-457B-80DC-76FDE9BDF00C}" destId="{A78C2391-962C-4B06-B348-69DEA417294A}" srcOrd="0" destOrd="0" presId="urn:microsoft.com/office/officeart/2005/8/layout/chevron2"/>
    <dgm:cxn modelId="{EF567DA0-EF05-4386-800A-373B78A846AF}" type="presParOf" srcId="{E16CBD4C-7B42-457B-80DC-76FDE9BDF00C}" destId="{D353B4F7-5005-45EA-BD45-3040F4F347E4}" srcOrd="1" destOrd="0" presId="urn:microsoft.com/office/officeart/2005/8/layout/chevron2"/>
    <dgm:cxn modelId="{6A960EDB-164E-4D6A-8DB7-DE374CE02568}" type="presParOf" srcId="{132D7A1A-599E-419F-BC40-3D5063F31BC8}" destId="{CDBB5FAB-403E-4A27-BFC2-F71627C15AD6}" srcOrd="11" destOrd="0" presId="urn:microsoft.com/office/officeart/2005/8/layout/chevron2"/>
    <dgm:cxn modelId="{39C04599-740A-4DAE-86A9-DCFA9900E118}" type="presParOf" srcId="{132D7A1A-599E-419F-BC40-3D5063F31BC8}" destId="{898422AF-46AC-4424-9F13-C582309A2B82}" srcOrd="12" destOrd="0" presId="urn:microsoft.com/office/officeart/2005/8/layout/chevron2"/>
    <dgm:cxn modelId="{8DCCA8BD-26A0-4517-B3E6-9E1F622DD390}" type="presParOf" srcId="{898422AF-46AC-4424-9F13-C582309A2B82}" destId="{10A8B589-8D83-4761-B605-E657A0ECA516}" srcOrd="0" destOrd="0" presId="urn:microsoft.com/office/officeart/2005/8/layout/chevron2"/>
    <dgm:cxn modelId="{D10E4523-A853-440F-BBE7-366B1AF54D3B}" type="presParOf" srcId="{898422AF-46AC-4424-9F13-C582309A2B82}" destId="{FCA3A60F-E53D-4BF5-AC7C-5A919BD2EA79}" srcOrd="1" destOrd="0" presId="urn:microsoft.com/office/officeart/2005/8/layout/chevron2"/>
    <dgm:cxn modelId="{B87A58B5-0554-4459-83A1-B74995D3A9F2}" type="presParOf" srcId="{132D7A1A-599E-419F-BC40-3D5063F31BC8}" destId="{C4655592-D8BD-45B7-BE8C-6EDA916E0357}" srcOrd="13" destOrd="0" presId="urn:microsoft.com/office/officeart/2005/8/layout/chevron2"/>
    <dgm:cxn modelId="{F8A67583-1CFE-4342-B575-07CCDB2C3BD8}" type="presParOf" srcId="{132D7A1A-599E-419F-BC40-3D5063F31BC8}" destId="{9061ED36-EA01-4C33-9105-946E91BAA11F}" srcOrd="14" destOrd="0" presId="urn:microsoft.com/office/officeart/2005/8/layout/chevron2"/>
    <dgm:cxn modelId="{193B635C-4EAA-40D5-9E66-06E35A8C1A67}" type="presParOf" srcId="{9061ED36-EA01-4C33-9105-946E91BAA11F}" destId="{3C333969-9E69-4886-B2A4-44723BFA13AB}" srcOrd="0" destOrd="0" presId="urn:microsoft.com/office/officeart/2005/8/layout/chevron2"/>
    <dgm:cxn modelId="{1B6F2835-0BE6-4FA5-8C84-1CDC5807217F}" type="presParOf" srcId="{9061ED36-EA01-4C33-9105-946E91BAA11F}" destId="{E6FC61AD-1816-42D2-920E-D41B3F8D917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35FE0-D9FF-4647-97D6-52A635957D6C}">
      <dsp:nvSpPr>
        <dsp:cNvPr id="0" name=""/>
        <dsp:cNvSpPr/>
      </dsp:nvSpPr>
      <dsp:spPr>
        <a:xfrm rot="5400000">
          <a:off x="-136868" y="144873"/>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2006</a:t>
          </a:r>
        </a:p>
      </dsp:txBody>
      <dsp:txXfrm rot="-5400000">
        <a:off x="8006" y="338037"/>
        <a:ext cx="676076" cy="289747"/>
      </dsp:txXfrm>
    </dsp:sp>
    <dsp:sp modelId="{EC50EBE0-BEB9-49C9-B09C-4A4BF95BB57B}">
      <dsp:nvSpPr>
        <dsp:cNvPr id="0" name=""/>
        <dsp:cNvSpPr/>
      </dsp:nvSpPr>
      <dsp:spPr>
        <a:xfrm rot="5400000">
          <a:off x="2529220" y="-1852900"/>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endParaRPr lang="en-US" sz="1800" kern="1200">
            <a:solidFill>
              <a:sysClr val="windowText" lastClr="000000">
                <a:hueOff val="0"/>
                <a:satOff val="0"/>
                <a:lumOff val="0"/>
                <a:alphaOff val="0"/>
              </a:sysClr>
            </a:solidFill>
            <a:latin typeface="Cambria"/>
            <a:ea typeface="+mn-ea"/>
            <a:cs typeface="+mn-cs"/>
          </a:endParaRPr>
        </a:p>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ميثاق الشرف للمؤسسات الأهلية</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30890"/>
        <a:ext cx="4303427" cy="566493"/>
      </dsp:txXfrm>
    </dsp:sp>
    <dsp:sp modelId="{F650CC90-1EE8-4F3B-B7F0-83F779143547}">
      <dsp:nvSpPr>
        <dsp:cNvPr id="0" name=""/>
        <dsp:cNvSpPr/>
      </dsp:nvSpPr>
      <dsp:spPr>
        <a:xfrm rot="5400000">
          <a:off x="-144873" y="1024887"/>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2008</a:t>
          </a:r>
        </a:p>
      </dsp:txBody>
      <dsp:txXfrm rot="-5400000">
        <a:off x="1" y="1218051"/>
        <a:ext cx="676076" cy="289747"/>
      </dsp:txXfrm>
    </dsp:sp>
    <dsp:sp modelId="{C8CE7118-96F0-41A7-93F0-911A120A1B20}">
      <dsp:nvSpPr>
        <dsp:cNvPr id="0" name=""/>
        <dsp:cNvSpPr/>
      </dsp:nvSpPr>
      <dsp:spPr>
        <a:xfrm rot="5400000">
          <a:off x="2529220" y="-973130"/>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حقيبة المصادر للمؤسسات الأهلية</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910660"/>
        <a:ext cx="4303427" cy="566493"/>
      </dsp:txXfrm>
    </dsp:sp>
    <dsp:sp modelId="{A94F1E00-9A15-4D87-BDB7-B73B398DF8EB}">
      <dsp:nvSpPr>
        <dsp:cNvPr id="0" name=""/>
        <dsp:cNvSpPr/>
      </dsp:nvSpPr>
      <dsp:spPr>
        <a:xfrm rot="5400000">
          <a:off x="-144873" y="1904656"/>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2008</a:t>
          </a:r>
        </a:p>
      </dsp:txBody>
      <dsp:txXfrm rot="-5400000">
        <a:off x="1" y="2097820"/>
        <a:ext cx="676076" cy="289747"/>
      </dsp:txXfrm>
    </dsp:sp>
    <dsp:sp modelId="{361127D0-D0BB-4B28-AB00-72669887F677}">
      <dsp:nvSpPr>
        <dsp:cNvPr id="0" name=""/>
        <dsp:cNvSpPr/>
      </dsp:nvSpPr>
      <dsp:spPr>
        <a:xfrm rot="5400000">
          <a:off x="2529220" y="-93360"/>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تأسيس الإئتلاف الأهلي لمدونة السلوك</a:t>
          </a:r>
          <a:endParaRPr lang="en-US" sz="1800" kern="1200">
            <a:solidFill>
              <a:sysClr val="windowText" lastClr="000000">
                <a:hueOff val="0"/>
                <a:satOff val="0"/>
                <a:lumOff val="0"/>
                <a:alphaOff val="0"/>
              </a:sysClr>
            </a:solidFill>
            <a:latin typeface="Cambria"/>
            <a:ea typeface="+mn-ea"/>
            <a:cs typeface="+mn-cs"/>
          </a:endParaRPr>
        </a:p>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التصديق على مدونة السلوك</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1790430"/>
        <a:ext cx="4303427" cy="566493"/>
      </dsp:txXfrm>
    </dsp:sp>
    <dsp:sp modelId="{0E453D7F-8C04-45CC-9744-6DAC62429EE9}">
      <dsp:nvSpPr>
        <dsp:cNvPr id="0" name=""/>
        <dsp:cNvSpPr/>
      </dsp:nvSpPr>
      <dsp:spPr>
        <a:xfrm rot="5400000">
          <a:off x="-144873" y="2784426"/>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2008-</a:t>
          </a:r>
          <a:r>
            <a:rPr lang="ar-SA" sz="1000" kern="1200">
              <a:solidFill>
                <a:sysClr val="window" lastClr="FFFFFF"/>
              </a:solidFill>
              <a:latin typeface="Cambria"/>
              <a:ea typeface="+mn-ea"/>
              <a:cs typeface="Arial"/>
            </a:rPr>
            <a:t>حتى الحاضر</a:t>
          </a:r>
          <a:endParaRPr lang="en-US" sz="1000" kern="1200">
            <a:solidFill>
              <a:sysClr val="window" lastClr="FFFFFF"/>
            </a:solidFill>
            <a:latin typeface="Cambria"/>
            <a:ea typeface="+mn-ea"/>
            <a:cs typeface="+mn-cs"/>
          </a:endParaRPr>
        </a:p>
      </dsp:txBody>
      <dsp:txXfrm rot="-5400000">
        <a:off x="1" y="2977590"/>
        <a:ext cx="676076" cy="289747"/>
      </dsp:txXfrm>
    </dsp:sp>
    <dsp:sp modelId="{6AAAD481-90BD-4F6C-89BA-B3789E3A4C69}">
      <dsp:nvSpPr>
        <dsp:cNvPr id="0" name=""/>
        <dsp:cNvSpPr/>
      </dsp:nvSpPr>
      <dsp:spPr>
        <a:xfrm rot="5400000">
          <a:off x="2529220" y="786409"/>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المساعدة الفنية لمدونة السلوك ، تم تقديم المساعدة لأكثر من 100 مؤسسة أهلية</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2670199"/>
        <a:ext cx="4303427" cy="566493"/>
      </dsp:txXfrm>
    </dsp:sp>
    <dsp:sp modelId="{DC49D232-45B2-4385-8504-0C389B566707}">
      <dsp:nvSpPr>
        <dsp:cNvPr id="0" name=""/>
        <dsp:cNvSpPr/>
      </dsp:nvSpPr>
      <dsp:spPr>
        <a:xfrm rot="5400000">
          <a:off x="-144873" y="3664196"/>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2013</a:t>
          </a:r>
        </a:p>
      </dsp:txBody>
      <dsp:txXfrm rot="-5400000">
        <a:off x="1" y="3857360"/>
        <a:ext cx="676076" cy="289747"/>
      </dsp:txXfrm>
    </dsp:sp>
    <dsp:sp modelId="{B7578D07-D4FF-4FCD-9616-679CCCCA7E33}">
      <dsp:nvSpPr>
        <dsp:cNvPr id="0" name=""/>
        <dsp:cNvSpPr/>
      </dsp:nvSpPr>
      <dsp:spPr>
        <a:xfrm rot="5400000">
          <a:off x="2529220" y="1666179"/>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تنفيذ التصنيف المؤسساتي التجريبي</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3549969"/>
        <a:ext cx="4303427" cy="566493"/>
      </dsp:txXfrm>
    </dsp:sp>
    <dsp:sp modelId="{A78C2391-962C-4B06-B348-69DEA417294A}">
      <dsp:nvSpPr>
        <dsp:cNvPr id="0" name=""/>
        <dsp:cNvSpPr/>
      </dsp:nvSpPr>
      <dsp:spPr>
        <a:xfrm rot="5400000">
          <a:off x="-144873" y="4543966"/>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2014</a:t>
          </a:r>
        </a:p>
      </dsp:txBody>
      <dsp:txXfrm rot="-5400000">
        <a:off x="1" y="4737130"/>
        <a:ext cx="676076" cy="289747"/>
      </dsp:txXfrm>
    </dsp:sp>
    <dsp:sp modelId="{D353B4F7-5005-45EA-BD45-3040F4F347E4}">
      <dsp:nvSpPr>
        <dsp:cNvPr id="0" name=""/>
        <dsp:cNvSpPr/>
      </dsp:nvSpPr>
      <dsp:spPr>
        <a:xfrm rot="5400000">
          <a:off x="2529220" y="2545948"/>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تشكيل مجلس المصادقة لمدونة السلوك</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4429738"/>
        <a:ext cx="4303427" cy="566493"/>
      </dsp:txXfrm>
    </dsp:sp>
    <dsp:sp modelId="{10A8B589-8D83-4761-B605-E657A0ECA516}">
      <dsp:nvSpPr>
        <dsp:cNvPr id="0" name=""/>
        <dsp:cNvSpPr/>
      </dsp:nvSpPr>
      <dsp:spPr>
        <a:xfrm rot="5400000">
          <a:off x="-144873" y="5423736"/>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2014</a:t>
          </a:r>
        </a:p>
      </dsp:txBody>
      <dsp:txXfrm rot="-5400000">
        <a:off x="1" y="5616900"/>
        <a:ext cx="676076" cy="289747"/>
      </dsp:txXfrm>
    </dsp:sp>
    <dsp:sp modelId="{FCA3A60F-E53D-4BF5-AC7C-5A919BD2EA79}">
      <dsp:nvSpPr>
        <dsp:cNvPr id="0" name=""/>
        <dsp:cNvSpPr/>
      </dsp:nvSpPr>
      <dsp:spPr>
        <a:xfrm rot="5400000">
          <a:off x="2529220" y="3425718"/>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منح شهادات إلى عدد 6 مؤسسات أهلية</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5309508"/>
        <a:ext cx="4303427" cy="566493"/>
      </dsp:txXfrm>
    </dsp:sp>
    <dsp:sp modelId="{3C333969-9E69-4886-B2A4-44723BFA13AB}">
      <dsp:nvSpPr>
        <dsp:cNvPr id="0" name=""/>
        <dsp:cNvSpPr/>
      </dsp:nvSpPr>
      <dsp:spPr>
        <a:xfrm rot="5400000">
          <a:off x="-144873" y="6303505"/>
          <a:ext cx="965823" cy="67607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solidFill>
                <a:sysClr val="window" lastClr="FFFFFF"/>
              </a:solidFill>
              <a:latin typeface="Cambria"/>
              <a:ea typeface="+mn-ea"/>
              <a:cs typeface="+mn-cs"/>
            </a:rPr>
            <a:t>2015</a:t>
          </a:r>
        </a:p>
      </dsp:txBody>
      <dsp:txXfrm rot="-5400000">
        <a:off x="1" y="6496669"/>
        <a:ext cx="676076" cy="289747"/>
      </dsp:txXfrm>
    </dsp:sp>
    <dsp:sp modelId="{E6FC61AD-1816-42D2-920E-D41B3F8D917A}">
      <dsp:nvSpPr>
        <dsp:cNvPr id="0" name=""/>
        <dsp:cNvSpPr/>
      </dsp:nvSpPr>
      <dsp:spPr>
        <a:xfrm rot="5400000">
          <a:off x="2529220" y="4305488"/>
          <a:ext cx="627785" cy="433407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ctr" defTabSz="800100" rtl="1">
            <a:lnSpc>
              <a:spcPct val="90000"/>
            </a:lnSpc>
            <a:spcBef>
              <a:spcPct val="0"/>
            </a:spcBef>
            <a:spcAft>
              <a:spcPct val="15000"/>
            </a:spcAft>
            <a:buChar char="••"/>
          </a:pPr>
          <a:r>
            <a:rPr lang="ar-SA" sz="1800" kern="1200">
              <a:solidFill>
                <a:sysClr val="windowText" lastClr="000000">
                  <a:hueOff val="0"/>
                  <a:satOff val="0"/>
                  <a:lumOff val="0"/>
                  <a:alphaOff val="0"/>
                </a:sysClr>
              </a:solidFill>
              <a:latin typeface="Cambria"/>
              <a:ea typeface="+mn-ea"/>
              <a:cs typeface="Arial"/>
            </a:rPr>
            <a:t>تعديل وتوسيع حقيبة المصادر</a:t>
          </a:r>
          <a:endParaRPr lang="en-US" sz="1800" kern="1200">
            <a:solidFill>
              <a:sysClr val="windowText" lastClr="000000">
                <a:hueOff val="0"/>
                <a:satOff val="0"/>
                <a:lumOff val="0"/>
                <a:alphaOff val="0"/>
              </a:sysClr>
            </a:solidFill>
            <a:latin typeface="Cambria"/>
            <a:ea typeface="+mn-ea"/>
            <a:cs typeface="+mn-cs"/>
          </a:endParaRPr>
        </a:p>
      </dsp:txBody>
      <dsp:txXfrm rot="-5400000">
        <a:off x="676076" y="6189278"/>
        <a:ext cx="4303427" cy="5664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C1B4-00C9-4EBE-960C-8AC7720D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نصر الله</dc:creator>
  <cp:lastModifiedBy>Nidal Jabarin</cp:lastModifiedBy>
  <cp:revision>8</cp:revision>
  <cp:lastPrinted>2015-01-26T06:57:00Z</cp:lastPrinted>
  <dcterms:created xsi:type="dcterms:W3CDTF">2015-06-29T09:42:00Z</dcterms:created>
  <dcterms:modified xsi:type="dcterms:W3CDTF">2015-08-25T09:57:00Z</dcterms:modified>
</cp:coreProperties>
</file>